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44" w:rsidRDefault="00D74E44" w:rsidP="00D74E4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74E44" w:rsidTr="00D74E4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4" w:rsidRDefault="00D74E44">
            <w:pPr>
              <w:spacing w:line="252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D74E44" w:rsidRDefault="00D74E44">
            <w:pPr>
              <w:spacing w:line="252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E-NIEUWS                                                              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Vrijdag 13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november 2015 </w:t>
            </w:r>
          </w:p>
        </w:tc>
      </w:tr>
    </w:tbl>
    <w:p w:rsidR="00D74E44" w:rsidRDefault="00D74E44" w:rsidP="00D74E44">
      <w:pPr>
        <w:rPr>
          <w:rFonts w:ascii="Verdana" w:hAnsi="Verdana"/>
          <w:bCs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  <w:bookmarkStart w:id="0" w:name="_Toc393267842"/>
    </w:p>
    <w:p w:rsidR="00D74E44" w:rsidRPr="005C42BF" w:rsidRDefault="00D74E44" w:rsidP="00D74E44">
      <w:pPr>
        <w:rPr>
          <w:rFonts w:ascii="Verdana" w:hAnsi="Verdana"/>
          <w:b/>
          <w:sz w:val="20"/>
          <w:szCs w:val="20"/>
        </w:rPr>
      </w:pPr>
      <w:r w:rsidRPr="005C42BF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 xml:space="preserve">ERKEERSVEILIGHEID RONDOM SCHOOL </w:t>
      </w:r>
      <w:r>
        <w:rPr>
          <w:rFonts w:ascii="Verdana" w:hAnsi="Verdana"/>
          <w:b/>
          <w:sz w:val="20"/>
          <w:szCs w:val="20"/>
        </w:rPr>
        <w:br/>
      </w:r>
      <w:r w:rsidRPr="005C42BF">
        <w:rPr>
          <w:rFonts w:ascii="Verdana" w:hAnsi="Verdana"/>
          <w:sz w:val="20"/>
          <w:szCs w:val="20"/>
        </w:rPr>
        <w:t xml:space="preserve">De RvO heeft samen met de OR, bewoners </w:t>
      </w:r>
      <w:proofErr w:type="spellStart"/>
      <w:r w:rsidRPr="005C42BF">
        <w:rPr>
          <w:rFonts w:ascii="Verdana" w:hAnsi="Verdana"/>
          <w:sz w:val="20"/>
          <w:szCs w:val="20"/>
        </w:rPr>
        <w:t>Zwarteweg</w:t>
      </w:r>
      <w:proofErr w:type="spellEnd"/>
      <w:r w:rsidRPr="005C42BF">
        <w:rPr>
          <w:rFonts w:ascii="Verdana" w:hAnsi="Verdana"/>
          <w:sz w:val="20"/>
          <w:szCs w:val="20"/>
        </w:rPr>
        <w:t>, de Sterrenboog en Veilig verkeer Nederland afgelopen woensdagavond een verzoek ingediend bij wethouder Joke Pot voor het aanleggen van voorzieningen rond onze school</w:t>
      </w:r>
      <w:r w:rsidRPr="005C42BF">
        <w:rPr>
          <w:rFonts w:ascii="Verdana" w:hAnsi="Verdana" w:cs="Arial"/>
          <w:sz w:val="20"/>
          <w:szCs w:val="20"/>
        </w:rPr>
        <w:t xml:space="preserve">, zodat de verkeersveiligheid vergroot wordt.  Het gaat hierbij om </w:t>
      </w:r>
      <w:r w:rsidRPr="005C42BF">
        <w:rPr>
          <w:rFonts w:ascii="Verdana" w:hAnsi="Verdana"/>
          <w:sz w:val="20"/>
          <w:szCs w:val="20"/>
        </w:rPr>
        <w:t xml:space="preserve">attentie verhogende middelen, zodat weggebruikers weten dat zij zich vlakbij een basisschool bevinden. Dit op advies van  Veiligheid Verkeer Nederland. </w:t>
      </w: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Pr="00D74E44" w:rsidRDefault="00D74E44" w:rsidP="00D74E44">
      <w:pPr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WEBSITE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D74E44">
        <w:rPr>
          <w:rFonts w:ascii="Verdana" w:hAnsi="Verdana" w:cs="Calibri"/>
          <w:color w:val="000000"/>
          <w:sz w:val="20"/>
          <w:szCs w:val="20"/>
        </w:rPr>
        <w:t xml:space="preserve">Op de website kun je weer foto's vinden van het technieklokaal in groep 7 en 8, de verjaardagen in groep 1-2 en groep 6 en het schoolontbijt van afgelopen woensdag. </w:t>
      </w:r>
    </w:p>
    <w:p w:rsidR="00D74E44" w:rsidRDefault="00D74E44" w:rsidP="00D74E44">
      <w:pPr>
        <w:spacing w:after="160" w:line="256" w:lineRule="auto"/>
        <w:rPr>
          <w:rFonts w:ascii="Verdana" w:hAnsi="Verdana"/>
          <w:b/>
          <w:sz w:val="20"/>
          <w:szCs w:val="20"/>
        </w:rPr>
      </w:pPr>
    </w:p>
    <w:p w:rsidR="00D74E44" w:rsidRPr="00D74E44" w:rsidRDefault="00D74E44" w:rsidP="00D74E44">
      <w:pPr>
        <w:spacing w:after="160" w:line="25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HERHALING O</w:t>
      </w:r>
      <w:r>
        <w:rPr>
          <w:rFonts w:ascii="Verdana" w:hAnsi="Verdana"/>
          <w:b/>
          <w:sz w:val="20"/>
          <w:szCs w:val="20"/>
        </w:rPr>
        <w:t>PROEP ALLES IN 1 PROJECT COMMUNICATIE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Beste ouders, </w:t>
      </w: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zijn alweer begonnen met de voorbereidingen voor het project communicatie. Voor dit project hebben wij de volgende materialen nodig: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Conserveringsblikken (schoon)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Oude communicatiemiddelen (telefoon, pc, etc.) of oude elektrische apparaten. Deze middelen/apparaten gaan wel kapot dus u krijgt ze </w:t>
      </w:r>
      <w:r>
        <w:rPr>
          <w:rFonts w:ascii="Verdana" w:hAnsi="Verdana"/>
          <w:b/>
          <w:bCs/>
          <w:sz w:val="20"/>
          <w:szCs w:val="20"/>
        </w:rPr>
        <w:t xml:space="preserve">niet </w:t>
      </w:r>
      <w:r>
        <w:rPr>
          <w:rFonts w:ascii="Verdana" w:hAnsi="Verdana"/>
          <w:sz w:val="20"/>
          <w:szCs w:val="20"/>
        </w:rPr>
        <w:t>meer terug.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 laken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Aluminiumfolie 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Piepschuim</w:t>
      </w:r>
    </w:p>
    <w:p w:rsidR="00D74E44" w:rsidRDefault="00D74E44" w:rsidP="00D74E4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IJzerdraad</w:t>
      </w:r>
    </w:p>
    <w:p w:rsidR="00D74E44" w:rsidRDefault="00D74E44" w:rsidP="00D74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materialen kunt u inleveren bij de groepsleerkracht!</w:t>
      </w: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Oproep: </w:t>
      </w:r>
      <w:r>
        <w:rPr>
          <w:rFonts w:ascii="Verdana" w:hAnsi="Verdana"/>
          <w:sz w:val="20"/>
          <w:szCs w:val="20"/>
        </w:rPr>
        <w:t>Zijn er ouders die een workshop willen geven over hun communicatieve beroep?</w:t>
      </w: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Alvast bedankt.</w:t>
      </w: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E6496" wp14:editId="1595A87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03300" cy="1210310"/>
            <wp:effectExtent l="0" t="0" r="6350" b="8890"/>
            <wp:wrapNone/>
            <wp:docPr id="2" name="Afbeelding 2" descr="http://www.borgwal.nl/Portals/LINHAA/Borgwal/images/hoofdluis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borgwal.nl/Portals/LINHAA/Borgwal/images/hoofdluis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E44" w:rsidRDefault="00D74E44" w:rsidP="00D74E44">
      <w:pPr>
        <w:rPr>
          <w:rFonts w:ascii="Calibri" w:hAnsi="Calibri" w:cs="Calibri"/>
          <w:color w:val="000000"/>
        </w:rPr>
      </w:pPr>
      <w:r>
        <w:rPr>
          <w:rFonts w:ascii="Verdana" w:eastAsia="Calibri" w:hAnsi="Verdana" w:cs="Arial"/>
          <w:b/>
          <w:noProof/>
          <w:sz w:val="20"/>
          <w:szCs w:val="20"/>
          <w:lang w:eastAsia="en-US"/>
        </w:rPr>
        <w:t>LUISVRIJ</w:t>
      </w:r>
      <w:r>
        <w:rPr>
          <w:rFonts w:ascii="Verdana" w:eastAsia="Calibri" w:hAnsi="Verdana" w:cs="Arial"/>
          <w:b/>
          <w:noProof/>
          <w:sz w:val="20"/>
          <w:szCs w:val="20"/>
          <w:lang w:eastAsia="en-US"/>
        </w:rPr>
        <w:br/>
      </w:r>
      <w:r>
        <w:rPr>
          <w:rFonts w:ascii="Calibri" w:hAnsi="Calibri" w:cs="Calibri"/>
          <w:color w:val="000000"/>
        </w:rPr>
        <w:t xml:space="preserve">Tijdens de </w:t>
      </w:r>
      <w:proofErr w:type="spellStart"/>
      <w:r>
        <w:rPr>
          <w:rFonts w:ascii="Calibri" w:hAnsi="Calibri" w:cs="Calibri"/>
          <w:color w:val="000000"/>
        </w:rPr>
        <w:t>hercontrole</w:t>
      </w:r>
      <w:proofErr w:type="spellEnd"/>
      <w:r>
        <w:rPr>
          <w:rFonts w:ascii="Calibri" w:hAnsi="Calibri" w:cs="Calibri"/>
          <w:color w:val="000000"/>
        </w:rPr>
        <w:t xml:space="preserve"> zijn er</w:t>
      </w:r>
      <w:r>
        <w:rPr>
          <w:rFonts w:ascii="Calibri" w:hAnsi="Calibri" w:cs="Calibri"/>
          <w:color w:val="000000"/>
        </w:rPr>
        <w:t xml:space="preserve"> geen luizen of neten meer gevonden.</w:t>
      </w:r>
    </w:p>
    <w:p w:rsidR="00D74E44" w:rsidRDefault="00D74E44" w:rsidP="00D74E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Dus voorlopig zijn we weer luisvrij.</w:t>
      </w:r>
    </w:p>
    <w:p w:rsidR="00D74E44" w:rsidRPr="00D74E44" w:rsidRDefault="00D74E44" w:rsidP="00D74E44">
      <w:pPr>
        <w:rPr>
          <w:rFonts w:ascii="Verdana" w:eastAsia="Calibri" w:hAnsi="Verdana" w:cs="Arial"/>
          <w:noProof/>
          <w:sz w:val="20"/>
          <w:szCs w:val="20"/>
          <w:lang w:eastAsia="en-US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sz w:val="20"/>
          <w:szCs w:val="20"/>
        </w:rPr>
      </w:pPr>
    </w:p>
    <w:p w:rsidR="00D74E44" w:rsidRDefault="00D74E44" w:rsidP="00D74E44">
      <w:pPr>
        <w:rPr>
          <w:color w:val="000000"/>
        </w:rPr>
      </w:pPr>
      <w:r>
        <w:rPr>
          <w:rFonts w:ascii="Verdana" w:hAnsi="Verdana"/>
          <w:sz w:val="20"/>
          <w:szCs w:val="20"/>
        </w:rPr>
        <w:br/>
      </w:r>
      <w:bookmarkEnd w:id="0"/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 w:cs="Calibri"/>
          <w:color w:val="000000"/>
          <w:sz w:val="20"/>
          <w:szCs w:val="20"/>
        </w:rPr>
      </w:pPr>
    </w:p>
    <w:p w:rsidR="001F5304" w:rsidRPr="0006301A" w:rsidRDefault="001F5304" w:rsidP="001F5304">
      <w:pPr>
        <w:pStyle w:val="Kop1"/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sz w:val="20"/>
          <w:szCs w:val="20"/>
        </w:rPr>
        <w:lastRenderedPageBreak/>
        <w:t>DE GOEDHEILIGMAN…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147955</wp:posOffset>
            </wp:positionV>
            <wp:extent cx="2619375" cy="2705100"/>
            <wp:effectExtent l="0" t="0" r="9525" b="0"/>
            <wp:wrapSquare wrapText="bothSides"/>
            <wp:docPr id="5" name="Afbeelding 5" descr="Beschrijving: http://i285.photobucket.com/albums/ll64/krabbelmaar/Sinterklaas/sint%20en%20piet/piet_sint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i285.photobucket.com/albums/ll64/krabbelmaar/Sinterklaas/sint%20en%20piet/piet_sint5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1F5304">
        <w:rPr>
          <w:rFonts w:ascii="Verdana" w:hAnsi="Verdana"/>
          <w:b/>
          <w:sz w:val="20"/>
          <w:szCs w:val="20"/>
          <w:u w:val="single"/>
        </w:rPr>
        <w:t>Donderdag 3</w:t>
      </w:r>
      <w:r w:rsidRPr="001F5304">
        <w:rPr>
          <w:rFonts w:ascii="Verdana" w:hAnsi="Verdana"/>
          <w:b/>
          <w:sz w:val="20"/>
          <w:szCs w:val="20"/>
          <w:u w:val="single"/>
        </w:rPr>
        <w:t xml:space="preserve"> december as.</w:t>
      </w:r>
      <w:r w:rsidRPr="0006301A">
        <w:rPr>
          <w:rFonts w:ascii="Verdana" w:hAnsi="Verdana"/>
          <w:sz w:val="20"/>
          <w:szCs w:val="20"/>
        </w:rPr>
        <w:t xml:space="preserve"> is het zover!! Sinterklaas zal dan een bezoek brengen aan onze school!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Hé, niet op 4</w:t>
      </w:r>
      <w:r w:rsidRPr="0006301A">
        <w:rPr>
          <w:rFonts w:ascii="Verdana" w:hAnsi="Verdana"/>
          <w:sz w:val="20"/>
          <w:szCs w:val="20"/>
        </w:rPr>
        <w:t xml:space="preserve"> december?? Nee, de Sint is die dag zo druk dat hij bij de Sterrenboog al 1 dag eerder komt. Dat zal de pret echter niet drukken.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sz w:val="20"/>
          <w:szCs w:val="20"/>
        </w:rPr>
        <w:t xml:space="preserve">Dit jaar wordt de Sint </w:t>
      </w:r>
      <w:r>
        <w:rPr>
          <w:rFonts w:ascii="Verdana" w:hAnsi="Verdana"/>
          <w:sz w:val="20"/>
          <w:szCs w:val="20"/>
        </w:rPr>
        <w:t>om ongeveer</w:t>
      </w:r>
      <w:r w:rsidRPr="0006301A">
        <w:rPr>
          <w:rFonts w:ascii="Verdana" w:hAnsi="Verdana"/>
          <w:sz w:val="20"/>
          <w:szCs w:val="20"/>
        </w:rPr>
        <w:t xml:space="preserve"> </w:t>
      </w:r>
      <w:r w:rsidRPr="001F5304">
        <w:rPr>
          <w:rFonts w:ascii="Verdana" w:hAnsi="Verdana"/>
          <w:b/>
          <w:sz w:val="20"/>
          <w:szCs w:val="20"/>
          <w:u w:val="single"/>
        </w:rPr>
        <w:t>12:15</w:t>
      </w:r>
      <w:r w:rsidRPr="001F5304">
        <w:rPr>
          <w:rFonts w:ascii="Verdana" w:hAnsi="Verdana"/>
          <w:b/>
          <w:sz w:val="20"/>
          <w:szCs w:val="20"/>
          <w:u w:val="single"/>
        </w:rPr>
        <w:t>!!</w:t>
      </w:r>
      <w:r w:rsidRPr="0006301A">
        <w:rPr>
          <w:rFonts w:ascii="Verdana" w:hAnsi="Verdana"/>
          <w:sz w:val="20"/>
          <w:szCs w:val="20"/>
        </w:rPr>
        <w:t xml:space="preserve"> op het plein bij de hoofdingang verwacht. </w:t>
      </w:r>
    </w:p>
    <w:p w:rsidR="001F5304" w:rsidRDefault="001F5304" w:rsidP="001F5304">
      <w:pPr>
        <w:rPr>
          <w:rFonts w:ascii="Verdana" w:hAnsi="Verdana"/>
          <w:sz w:val="20"/>
          <w:szCs w:val="20"/>
        </w:rPr>
      </w:pP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kinderen zullen deze dag tot </w:t>
      </w:r>
      <w:r w:rsidRPr="001F5304">
        <w:rPr>
          <w:rFonts w:ascii="Verdana" w:hAnsi="Verdana"/>
          <w:b/>
          <w:sz w:val="20"/>
          <w:szCs w:val="20"/>
          <w:u w:val="single"/>
        </w:rPr>
        <w:t>15:00 uur</w:t>
      </w:r>
      <w:r>
        <w:rPr>
          <w:rFonts w:ascii="Verdana" w:hAnsi="Verdana"/>
          <w:sz w:val="20"/>
          <w:szCs w:val="20"/>
        </w:rPr>
        <w:t xml:space="preserve"> op </w:t>
      </w:r>
      <w:r>
        <w:rPr>
          <w:rFonts w:ascii="Verdana" w:hAnsi="Verdana"/>
          <w:sz w:val="20"/>
          <w:szCs w:val="20"/>
        </w:rPr>
        <w:br/>
        <w:t>school zijn.</w:t>
      </w: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Default="001F5304" w:rsidP="001F5304">
      <w:pPr>
        <w:rPr>
          <w:rFonts w:ascii="Verdana" w:hAnsi="Verdana"/>
          <w:b/>
          <w:sz w:val="20"/>
          <w:szCs w:val="20"/>
        </w:rPr>
      </w:pPr>
    </w:p>
    <w:p w:rsidR="001F5304" w:rsidRPr="0006301A" w:rsidRDefault="001F5304" w:rsidP="001F5304">
      <w:pPr>
        <w:rPr>
          <w:rFonts w:ascii="Verdana" w:hAnsi="Verdana"/>
          <w:b/>
          <w:sz w:val="20"/>
          <w:szCs w:val="20"/>
        </w:rPr>
      </w:pPr>
      <w:r w:rsidRPr="0006301A">
        <w:rPr>
          <w:rFonts w:ascii="Verdana" w:hAnsi="Verdana"/>
          <w:b/>
          <w:sz w:val="20"/>
          <w:szCs w:val="20"/>
        </w:rPr>
        <w:t>NOG MEER SINTNIEUWS…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-79375</wp:posOffset>
            </wp:positionV>
            <wp:extent cx="2743200" cy="2057400"/>
            <wp:effectExtent l="0" t="0" r="0" b="0"/>
            <wp:wrapSquare wrapText="bothSides"/>
            <wp:docPr id="4" name="Afbeelding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sz w:val="20"/>
          <w:szCs w:val="20"/>
        </w:rPr>
        <w:t>Voor de kinderen van groep 1 t/m 3 wordt er dit jaar</w:t>
      </w:r>
      <w:r>
        <w:rPr>
          <w:rFonts w:ascii="Verdana" w:hAnsi="Verdana"/>
          <w:sz w:val="20"/>
          <w:szCs w:val="20"/>
        </w:rPr>
        <w:t xml:space="preserve"> een pietenmorgen georganiseerd. De datum hiervan volgt nog.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b/>
          <w:sz w:val="20"/>
          <w:szCs w:val="20"/>
          <w:u w:val="single"/>
        </w:rPr>
        <w:t xml:space="preserve">Brieven, </w:t>
      </w:r>
      <w:r w:rsidRPr="0006301A">
        <w:rPr>
          <w:rFonts w:ascii="Verdana" w:hAnsi="Verdana"/>
          <w:sz w:val="20"/>
          <w:szCs w:val="20"/>
        </w:rPr>
        <w:t>tekeningen, verlanglijstjes, plakwerkjes voor de Sint die ze thuis gemaakt hebben mogen in Sints brievenbus.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sz w:val="20"/>
          <w:szCs w:val="20"/>
        </w:rPr>
        <w:t xml:space="preserve">Deze </w:t>
      </w:r>
      <w:r>
        <w:rPr>
          <w:rFonts w:ascii="Verdana" w:hAnsi="Verdana"/>
          <w:sz w:val="20"/>
          <w:szCs w:val="20"/>
        </w:rPr>
        <w:t>bus staat in de gang bij groep 8</w:t>
      </w:r>
      <w:r w:rsidRPr="0006301A">
        <w:rPr>
          <w:rFonts w:ascii="Verdana" w:hAnsi="Verdana"/>
          <w:sz w:val="20"/>
          <w:szCs w:val="20"/>
        </w:rPr>
        <w:t xml:space="preserve"> bij de open haard.</w:t>
      </w: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</w:p>
    <w:p w:rsidR="001F5304" w:rsidRPr="0006301A" w:rsidRDefault="001F5304" w:rsidP="001F5304">
      <w:pPr>
        <w:rPr>
          <w:rFonts w:ascii="Verdana" w:hAnsi="Verdana"/>
          <w:sz w:val="20"/>
          <w:szCs w:val="20"/>
        </w:rPr>
      </w:pPr>
      <w:r w:rsidRPr="0006301A">
        <w:rPr>
          <w:rFonts w:ascii="Verdana" w:hAnsi="Verdana"/>
          <w:sz w:val="20"/>
          <w:szCs w:val="20"/>
        </w:rPr>
        <w:t>Wij wensen de kinderen veel plezier!</w:t>
      </w:r>
    </w:p>
    <w:p w:rsidR="001F5304" w:rsidRDefault="001F5304" w:rsidP="001F5304">
      <w:pPr>
        <w:spacing w:after="160" w:line="259" w:lineRule="auto"/>
        <w:rPr>
          <w:rFonts w:ascii="Verdana" w:hAnsi="Verdana" w:cs="Arial"/>
          <w:b/>
          <w:bCs/>
          <w:sz w:val="20"/>
          <w:szCs w:val="20"/>
        </w:rPr>
      </w:pPr>
    </w:p>
    <w:p w:rsidR="001F5304" w:rsidRDefault="001F5304" w:rsidP="001F5304">
      <w:pPr>
        <w:spacing w:after="160" w:line="259" w:lineRule="auto"/>
        <w:rPr>
          <w:rFonts w:ascii="Verdana" w:hAnsi="Verdana" w:cs="Arial"/>
          <w:b/>
          <w:bCs/>
          <w:sz w:val="20"/>
          <w:szCs w:val="20"/>
        </w:rPr>
      </w:pPr>
    </w:p>
    <w:p w:rsidR="00D74E44" w:rsidRPr="001F5304" w:rsidRDefault="00D74E44" w:rsidP="001F5304">
      <w:pPr>
        <w:spacing w:after="160" w:line="259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VAN DONKER NAAR LICHT</w:t>
      </w:r>
      <w:r w:rsidR="001F5304">
        <w:rPr>
          <w:rFonts w:ascii="Verdana" w:hAnsi="Verdana" w:cs="Arial"/>
          <w:b/>
          <w:bCs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Komen jullie zondag 15 november ook naar </w:t>
      </w:r>
      <w:r w:rsidR="001F5304">
        <w:rPr>
          <w:rFonts w:ascii="Verdana" w:hAnsi="Verdana" w:cs="Arial"/>
          <w:sz w:val="20"/>
          <w:szCs w:val="20"/>
        </w:rPr>
        <w:t xml:space="preserve">de kerk? Dan is er om 9 uur een </w:t>
      </w:r>
      <w:r>
        <w:rPr>
          <w:rFonts w:ascii="Verdana" w:hAnsi="Verdana" w:cs="Arial"/>
          <w:sz w:val="20"/>
          <w:szCs w:val="20"/>
        </w:rPr>
        <w:t xml:space="preserve">familieviering, dit keer met als thema: ‘VAN DONKER NAAR LICHT’. </w:t>
      </w:r>
    </w:p>
    <w:p w:rsidR="00D74E44" w:rsidRDefault="00D74E44" w:rsidP="00D74E4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kinderen van groep 7 hebben deze viering samen met juf Tanja en meester </w:t>
      </w:r>
      <w:proofErr w:type="spellStart"/>
      <w:r>
        <w:rPr>
          <w:rFonts w:ascii="Verdana" w:hAnsi="Verdana" w:cs="Arial"/>
          <w:sz w:val="20"/>
          <w:szCs w:val="20"/>
        </w:rPr>
        <w:t>Benny</w:t>
      </w:r>
      <w:proofErr w:type="spellEnd"/>
      <w:r>
        <w:rPr>
          <w:rFonts w:ascii="Verdana" w:hAnsi="Verdana" w:cs="Arial"/>
          <w:sz w:val="20"/>
          <w:szCs w:val="20"/>
        </w:rPr>
        <w:t xml:space="preserve"> voorbereid en wij hopen dat heel veel kinderen uit de andere groepen mét hun ouders mee zullen doen. Graag tot zondag 15 november!</w:t>
      </w:r>
    </w:p>
    <w:p w:rsidR="00D74E44" w:rsidRDefault="00D74E44" w:rsidP="00D74E44">
      <w:pPr>
        <w:rPr>
          <w:rFonts w:ascii="Verdana" w:hAnsi="Verdana" w:cs="Arial"/>
          <w:sz w:val="20"/>
          <w:szCs w:val="20"/>
        </w:rPr>
      </w:pPr>
    </w:p>
    <w:p w:rsidR="00D74E44" w:rsidRDefault="00D74E44" w:rsidP="00D74E4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Werkgroep familieviering</w:t>
      </w:r>
    </w:p>
    <w:p w:rsidR="00D74E44" w:rsidRDefault="00D74E44" w:rsidP="00D74E44">
      <w:pPr>
        <w:rPr>
          <w:rFonts w:ascii="Verdana" w:hAnsi="Verdana" w:cs="Arial"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D74E44" w:rsidRDefault="00D74E44" w:rsidP="00D74E44">
      <w:pPr>
        <w:rPr>
          <w:rFonts w:ascii="Verdana" w:hAnsi="Verdana"/>
          <w:b/>
          <w:sz w:val="20"/>
          <w:szCs w:val="20"/>
        </w:rPr>
      </w:pPr>
    </w:p>
    <w:p w:rsidR="001F5304" w:rsidRDefault="001F5304" w:rsidP="00D74E44">
      <w:pPr>
        <w:rPr>
          <w:rFonts w:ascii="Verdana" w:hAnsi="Verdana"/>
          <w:b/>
          <w:sz w:val="20"/>
          <w:szCs w:val="20"/>
        </w:rPr>
      </w:pPr>
    </w:p>
    <w:p w:rsidR="00D74E44" w:rsidRPr="00A866BE" w:rsidRDefault="00D74E44" w:rsidP="00D74E44">
      <w:pPr>
        <w:rPr>
          <w:rFonts w:ascii="Verdana" w:hAnsi="Verdana"/>
          <w:b/>
          <w:sz w:val="20"/>
          <w:szCs w:val="20"/>
        </w:rPr>
      </w:pPr>
      <w:r w:rsidRPr="00A866BE">
        <w:rPr>
          <w:rFonts w:ascii="Verdana" w:hAnsi="Verdana"/>
          <w:b/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09A3C4E3" wp14:editId="6AC4E233">
            <wp:simplePos x="0" y="0"/>
            <wp:positionH relativeFrom="column">
              <wp:posOffset>4755929</wp:posOffset>
            </wp:positionH>
            <wp:positionV relativeFrom="paragraph">
              <wp:posOffset>-516559</wp:posOffset>
            </wp:positionV>
            <wp:extent cx="1341866" cy="1384160"/>
            <wp:effectExtent l="76200" t="76200" r="67945" b="64135"/>
            <wp:wrapNone/>
            <wp:docPr id="1" name="irc_mi" descr="http://www.brabantinfo.nl/wp-content/uploads/2012/10/255-kl_S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bantinfo.nl/wp-content/uploads/2012/10/255-kl_S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244">
                      <a:off x="0" y="0"/>
                      <a:ext cx="1341866" cy="13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6BE">
        <w:rPr>
          <w:rFonts w:ascii="Verdana" w:hAnsi="Verdana"/>
          <w:b/>
          <w:sz w:val="20"/>
          <w:szCs w:val="20"/>
        </w:rPr>
        <w:t xml:space="preserve">SINTERKLAAS IN BELTRUM </w:t>
      </w:r>
    </w:p>
    <w:p w:rsidR="00D74E44" w:rsidRPr="00A866BE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</w:p>
    <w:p w:rsidR="00D74E44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</w:p>
    <w:p w:rsidR="00D74E44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</w:p>
    <w:p w:rsidR="00D74E44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</w:p>
    <w:p w:rsidR="00D74E44" w:rsidRPr="00A866BE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  <w:r w:rsidRPr="00A866BE">
        <w:rPr>
          <w:rFonts w:ascii="Verdana" w:hAnsi="Verdana" w:cs="Courier New"/>
          <w:sz w:val="20"/>
          <w:szCs w:val="20"/>
        </w:rPr>
        <w:t xml:space="preserve">Op Zondag 15 november om 14:30 uur zal Sinterklaas in </w:t>
      </w:r>
      <w:proofErr w:type="spellStart"/>
      <w:r w:rsidRPr="00A866BE">
        <w:rPr>
          <w:rFonts w:ascii="Verdana" w:hAnsi="Verdana" w:cs="Courier New"/>
          <w:sz w:val="20"/>
          <w:szCs w:val="20"/>
        </w:rPr>
        <w:t>Beltrum</w:t>
      </w:r>
      <w:proofErr w:type="spellEnd"/>
      <w:r w:rsidRPr="00A866BE">
        <w:rPr>
          <w:rFonts w:ascii="Verdana" w:hAnsi="Verdana" w:cs="Courier New"/>
          <w:sz w:val="20"/>
          <w:szCs w:val="20"/>
        </w:rPr>
        <w:t xml:space="preserve"> komen.</w:t>
      </w:r>
    </w:p>
    <w:p w:rsidR="00D74E44" w:rsidRPr="00A866BE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  <w:r w:rsidRPr="00A866BE">
        <w:rPr>
          <w:rFonts w:ascii="Verdana" w:hAnsi="Verdana" w:cs="Courier New"/>
          <w:sz w:val="20"/>
          <w:szCs w:val="20"/>
        </w:rPr>
        <w:t xml:space="preserve">Begeleid door muziek, zal hij een korte intocht door de straten van </w:t>
      </w:r>
      <w:proofErr w:type="spellStart"/>
      <w:r w:rsidRPr="00A866BE">
        <w:rPr>
          <w:rFonts w:ascii="Verdana" w:hAnsi="Verdana" w:cs="Courier New"/>
          <w:sz w:val="20"/>
          <w:szCs w:val="20"/>
        </w:rPr>
        <w:t>Beltrum</w:t>
      </w:r>
      <w:proofErr w:type="spellEnd"/>
      <w:r w:rsidRPr="00A866BE">
        <w:rPr>
          <w:rFonts w:ascii="Verdana" w:hAnsi="Verdana" w:cs="Courier New"/>
          <w:sz w:val="20"/>
          <w:szCs w:val="20"/>
        </w:rPr>
        <w:t xml:space="preserve"> maken. (Mr. </w:t>
      </w:r>
      <w:proofErr w:type="spellStart"/>
      <w:r w:rsidRPr="00A866BE">
        <w:rPr>
          <w:rFonts w:ascii="Verdana" w:hAnsi="Verdana" w:cs="Courier New"/>
          <w:sz w:val="20"/>
          <w:szCs w:val="20"/>
        </w:rPr>
        <w:t>Nelissenstraat</w:t>
      </w:r>
      <w:proofErr w:type="spellEnd"/>
      <w:r w:rsidRPr="00A866BE">
        <w:rPr>
          <w:rFonts w:ascii="Verdana" w:hAnsi="Verdana" w:cs="Courier New"/>
          <w:sz w:val="20"/>
          <w:szCs w:val="20"/>
        </w:rPr>
        <w:t>-Hassinkstraat- Kampstraat-</w:t>
      </w:r>
      <w:proofErr w:type="spellStart"/>
      <w:r w:rsidRPr="00A866BE">
        <w:rPr>
          <w:rFonts w:ascii="Verdana" w:hAnsi="Verdana" w:cs="Courier New"/>
          <w:sz w:val="20"/>
          <w:szCs w:val="20"/>
        </w:rPr>
        <w:t>Dorpstraat</w:t>
      </w:r>
      <w:proofErr w:type="spellEnd"/>
      <w:r w:rsidRPr="00A866BE">
        <w:rPr>
          <w:rFonts w:ascii="Verdana" w:hAnsi="Verdana" w:cs="Courier New"/>
          <w:sz w:val="20"/>
          <w:szCs w:val="20"/>
        </w:rPr>
        <w:t xml:space="preserve">-Hofstraat-Kampstraat- Kerk). Voor Sinterklaas en zijn Pieten zou het leuk zijn, wanneer we hem langs deze route opwachten. </w:t>
      </w:r>
    </w:p>
    <w:p w:rsidR="00D74E44" w:rsidRPr="00A866BE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  <w:r w:rsidRPr="00A866BE">
        <w:rPr>
          <w:rFonts w:ascii="Verdana" w:hAnsi="Verdana" w:cs="Courier New"/>
          <w:sz w:val="20"/>
          <w:szCs w:val="20"/>
        </w:rPr>
        <w:t xml:space="preserve">Daarna zullen Sinterklaas en zijn Pieten iedereen in de kerk begroeten. Natuurlijk heeft Sinterklaas ook zijn paard </w:t>
      </w:r>
      <w:proofErr w:type="spellStart"/>
      <w:r w:rsidRPr="00A866BE">
        <w:rPr>
          <w:rFonts w:ascii="Verdana" w:hAnsi="Verdana" w:cs="Courier New"/>
          <w:sz w:val="20"/>
          <w:szCs w:val="20"/>
        </w:rPr>
        <w:t>Amerigo</w:t>
      </w:r>
      <w:proofErr w:type="spellEnd"/>
      <w:r w:rsidRPr="00A866BE">
        <w:rPr>
          <w:rFonts w:ascii="Verdana" w:hAnsi="Verdana" w:cs="Courier New"/>
          <w:sz w:val="20"/>
          <w:szCs w:val="20"/>
        </w:rPr>
        <w:t xml:space="preserve"> meegebracht. Het is alweer voor de 5</w:t>
      </w:r>
      <w:r w:rsidRPr="00A866BE">
        <w:rPr>
          <w:rFonts w:ascii="Verdana" w:hAnsi="Verdana" w:cs="Courier New"/>
          <w:sz w:val="20"/>
          <w:szCs w:val="20"/>
          <w:vertAlign w:val="superscript"/>
        </w:rPr>
        <w:t>e</w:t>
      </w:r>
      <w:r w:rsidRPr="00A866BE">
        <w:rPr>
          <w:rFonts w:ascii="Verdana" w:hAnsi="Verdana" w:cs="Courier New"/>
          <w:sz w:val="20"/>
          <w:szCs w:val="20"/>
        </w:rPr>
        <w:t xml:space="preserve"> keer dat </w:t>
      </w:r>
      <w:proofErr w:type="spellStart"/>
      <w:r w:rsidRPr="00A866BE">
        <w:rPr>
          <w:rFonts w:ascii="Verdana" w:hAnsi="Verdana" w:cs="Courier New"/>
          <w:sz w:val="20"/>
          <w:szCs w:val="20"/>
        </w:rPr>
        <w:t>Amerigo</w:t>
      </w:r>
      <w:proofErr w:type="spellEnd"/>
      <w:r w:rsidRPr="00A866BE">
        <w:rPr>
          <w:rFonts w:ascii="Verdana" w:hAnsi="Verdana" w:cs="Courier New"/>
          <w:sz w:val="20"/>
          <w:szCs w:val="20"/>
        </w:rPr>
        <w:t xml:space="preserve"> meekomt naar </w:t>
      </w:r>
      <w:proofErr w:type="spellStart"/>
      <w:r w:rsidRPr="00A866BE">
        <w:rPr>
          <w:rFonts w:ascii="Verdana" w:hAnsi="Verdana" w:cs="Courier New"/>
          <w:sz w:val="20"/>
          <w:szCs w:val="20"/>
        </w:rPr>
        <w:t>Beltrum</w:t>
      </w:r>
      <w:proofErr w:type="spellEnd"/>
      <w:r w:rsidRPr="00A866BE">
        <w:rPr>
          <w:rFonts w:ascii="Verdana" w:hAnsi="Verdana" w:cs="Courier New"/>
          <w:sz w:val="20"/>
          <w:szCs w:val="20"/>
        </w:rPr>
        <w:t>. Daarom zal het paard extra verwend worden. Breng je een mooie tekening voor hem mee?</w:t>
      </w:r>
    </w:p>
    <w:p w:rsidR="00D74E44" w:rsidRPr="00A866BE" w:rsidRDefault="00D74E44" w:rsidP="00D74E44">
      <w:pPr>
        <w:jc w:val="both"/>
        <w:rPr>
          <w:rFonts w:ascii="Verdana" w:hAnsi="Verdana" w:cs="Courier New"/>
          <w:sz w:val="20"/>
          <w:szCs w:val="20"/>
        </w:rPr>
      </w:pPr>
      <w:r w:rsidRPr="00A866BE">
        <w:rPr>
          <w:rFonts w:ascii="Verdana" w:hAnsi="Verdana" w:cs="Courier New"/>
          <w:sz w:val="20"/>
          <w:szCs w:val="20"/>
        </w:rPr>
        <w:t xml:space="preserve">We zien je heel graag op zondag in de straten en daarna in de kerk! </w:t>
      </w:r>
    </w:p>
    <w:p w:rsidR="00D74E44" w:rsidRDefault="00D74E44" w:rsidP="00D74E44">
      <w:pPr>
        <w:rPr>
          <w:rFonts w:ascii="Verdana" w:hAnsi="Verdana" w:cs="Arial"/>
          <w:sz w:val="20"/>
          <w:szCs w:val="20"/>
        </w:rPr>
      </w:pPr>
    </w:p>
    <w:p w:rsidR="00D74E44" w:rsidRDefault="00D74E44" w:rsidP="00D74E44">
      <w:pPr>
        <w:spacing w:after="160" w:line="252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D74E44" w:rsidRDefault="00D74E44" w:rsidP="00D74E44">
      <w:pPr>
        <w:spacing w:after="160" w:line="254" w:lineRule="auto"/>
        <w:rPr>
          <w:rFonts w:ascii="Verdana" w:hAnsi="Verdana" w:cs="Aharoni"/>
          <w:b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</w:tblGrid>
      <w:tr w:rsidR="00D74E44" w:rsidTr="00D74E44">
        <w:trPr>
          <w:trHeight w:val="385"/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4" w:rsidRDefault="00D74E44">
            <w:pPr>
              <w:spacing w:line="252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</w:rPr>
              <w:br w:type="page"/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DATA OP EEN RIJ…</w:t>
            </w:r>
          </w:p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74E44" w:rsidTr="00D74E44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15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Familieviering groep 7</w:t>
            </w:r>
          </w:p>
        </w:tc>
      </w:tr>
      <w:tr w:rsidR="00D74E44" w:rsidTr="00D74E44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 en 26 november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Oudergesprekken</w:t>
            </w:r>
          </w:p>
        </w:tc>
      </w:tr>
      <w:tr w:rsidR="00D74E44" w:rsidTr="00D74E44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4" w:rsidRDefault="001F530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3 </w:t>
            </w:r>
            <w:bookmarkStart w:id="1" w:name="_GoBack"/>
            <w:bookmarkEnd w:id="1"/>
            <w:r w:rsidR="00D74E44">
              <w:rPr>
                <w:rFonts w:ascii="Verdana" w:hAnsi="Verdana"/>
                <w:sz w:val="20"/>
                <w:szCs w:val="20"/>
                <w:lang w:eastAsia="en-US"/>
              </w:rPr>
              <w:t>december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Sinterklaas op de Sterrenboog</w:t>
            </w:r>
          </w:p>
        </w:tc>
      </w:tr>
      <w:tr w:rsidR="00D74E44" w:rsidTr="00D74E44">
        <w:trPr>
          <w:trHeight w:val="3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21 mei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E44" w:rsidRDefault="00D74E44">
            <w:pPr>
              <w:spacing w:line="252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Vormsel</w:t>
            </w:r>
          </w:p>
        </w:tc>
      </w:tr>
    </w:tbl>
    <w:p w:rsidR="00D74E44" w:rsidRDefault="00D74E44" w:rsidP="00D74E44"/>
    <w:p w:rsidR="00D74E44" w:rsidRDefault="00D74E44" w:rsidP="00D74E44"/>
    <w:p w:rsidR="00D42F33" w:rsidRDefault="00D42F33"/>
    <w:sectPr w:rsidR="00D4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21207"/>
    <w:multiLevelType w:val="hybridMultilevel"/>
    <w:tmpl w:val="76029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44"/>
    <w:rsid w:val="001F5304"/>
    <w:rsid w:val="00D42F33"/>
    <w:rsid w:val="00D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6230711-3F28-4651-90FD-DFD6F560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F5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D74E44"/>
  </w:style>
  <w:style w:type="paragraph" w:styleId="Geenafstand">
    <w:name w:val="No Spacing"/>
    <w:link w:val="GeenafstandChar"/>
    <w:uiPriority w:val="1"/>
    <w:qFormat/>
    <w:rsid w:val="00D74E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4E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D74E44"/>
    <w:rPr>
      <w:b/>
      <w:bCs/>
    </w:rPr>
  </w:style>
  <w:style w:type="character" w:customStyle="1" w:styleId="Kop1Char">
    <w:name w:val="Kop 1 Char"/>
    <w:basedOn w:val="Standaardalinea-lettertype"/>
    <w:link w:val="Kop1"/>
    <w:rsid w:val="001F5304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1F5304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F530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orgwal.nl/Portals/LINHAA/Borgwal/images/hoofdluis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CAcQjRxqFQoTCKjT8-GgiskCFcRdDwodhpUGaw&amp;url=http://www.brabantinfo.nl/sinterklaas-op-weg-naar-brabant-2/&amp;bvm=bv.107406026,d.ZWU&amp;psig=AFQjCNEfXyJt07rNVNu2wILG6Xil_2O6Ug&amp;ust=1447396059832192" TargetMode="External"/><Relationship Id="rId5" Type="http://schemas.openxmlformats.org/officeDocument/2006/relationships/hyperlink" Target="http://www.google.nl/url?sa=i&amp;rct=j&amp;q=&amp;esrc=s&amp;frm=1&amp;source=images&amp;cd=&amp;cad=rja&amp;uact=8&amp;ved=0CAcQjRw&amp;url=http://www.borgwal.nl/Informatie/Hoofdluis.aspx&amp;ei=DGfwVKS7OoSHO6DvgOgE&amp;bvm=bv.87269000,d.ZWU&amp;psig=AFQjCNE9bKYLKWJreNvWk66L7rE1GI6yZQ&amp;ust=142512755276274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285.photobucket.com/albums/ll64/krabbelmaar/Sinterklaas/sint%20en%20piet/piet_sint5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Mentink, Nicky</dc:creator>
  <cp:keywords/>
  <dc:description/>
  <cp:lastModifiedBy>Mentink, Nicky</cp:lastModifiedBy>
  <cp:revision>2</cp:revision>
  <dcterms:created xsi:type="dcterms:W3CDTF">2015-11-13T12:58:00Z</dcterms:created>
  <dcterms:modified xsi:type="dcterms:W3CDTF">2015-11-13T13:15:00Z</dcterms:modified>
</cp:coreProperties>
</file>