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Default="001C173F" w:rsidP="001C173F">
      <w:pPr>
        <w:jc w:val="center"/>
        <w:rPr>
          <w:rFonts w:ascii="Verdana" w:hAnsi="Verdana"/>
          <w:sz w:val="20"/>
          <w:szCs w:val="20"/>
        </w:rPr>
      </w:pPr>
    </w:p>
    <w:p w:rsidR="001C173F" w:rsidRPr="005E340D" w:rsidRDefault="001C173F" w:rsidP="001C173F">
      <w:pPr>
        <w:jc w:val="center"/>
        <w:rPr>
          <w:rFonts w:ascii="Verdana" w:hAnsi="Verdana"/>
          <w:sz w:val="22"/>
          <w:szCs w:val="22"/>
        </w:rPr>
      </w:pPr>
    </w:p>
    <w:p w:rsidR="001C173F" w:rsidRPr="005E340D" w:rsidRDefault="001C173F" w:rsidP="005E340D">
      <w:pPr>
        <w:jc w:val="center"/>
        <w:rPr>
          <w:rFonts w:ascii="Verdana" w:hAnsi="Verdana"/>
          <w:sz w:val="22"/>
          <w:szCs w:val="22"/>
        </w:rPr>
      </w:pPr>
      <w:r w:rsidRPr="005E340D">
        <w:rPr>
          <w:rFonts w:ascii="Verdana" w:hAnsi="Verdana"/>
          <w:noProof/>
          <w:sz w:val="22"/>
          <w:szCs w:val="22"/>
          <w:lang w:val="nl-NL" w:eastAsia="nl-NL"/>
        </w:rPr>
        <w:drawing>
          <wp:inline distT="0" distB="0" distL="0" distR="0" wp14:anchorId="7A7E322B" wp14:editId="565785A5">
            <wp:extent cx="3571875" cy="1411417"/>
            <wp:effectExtent l="0" t="0" r="0" b="0"/>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sterrenbo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411417"/>
                    </a:xfrm>
                    <a:prstGeom prst="rect">
                      <a:avLst/>
                    </a:prstGeom>
                    <a:noFill/>
                    <a:ln>
                      <a:noFill/>
                    </a:ln>
                  </pic:spPr>
                </pic:pic>
              </a:graphicData>
            </a:graphic>
          </wp:inline>
        </w:drawing>
      </w:r>
    </w:p>
    <w:p w:rsidR="001C173F" w:rsidRPr="005E340D" w:rsidRDefault="001C173F" w:rsidP="001C173F">
      <w:pPr>
        <w:rPr>
          <w:rFonts w:ascii="Verdana" w:hAnsi="Verdana"/>
          <w:sz w:val="22"/>
          <w:szCs w:val="22"/>
        </w:rPr>
      </w:pPr>
    </w:p>
    <w:p w:rsidR="001C173F" w:rsidRPr="005E340D" w:rsidRDefault="001C173F" w:rsidP="001C173F">
      <w:pPr>
        <w:rPr>
          <w:rFonts w:ascii="Verdana" w:hAnsi="Verdana"/>
          <w:color w:val="FF0000"/>
          <w:sz w:val="22"/>
          <w:szCs w:val="22"/>
        </w:rPr>
      </w:pPr>
    </w:p>
    <w:p w:rsidR="001C173F" w:rsidRPr="005E340D" w:rsidRDefault="001C173F" w:rsidP="001C173F">
      <w:pPr>
        <w:rPr>
          <w:rFonts w:ascii="Verdana" w:hAnsi="Verdana"/>
          <w:sz w:val="22"/>
          <w:szCs w:val="22"/>
        </w:rPr>
      </w:pPr>
    </w:p>
    <w:p w:rsidR="001C173F" w:rsidRPr="005E340D" w:rsidRDefault="001C173F" w:rsidP="001C173F">
      <w:pPr>
        <w:rPr>
          <w:rFonts w:ascii="Verdana" w:hAnsi="Verdana"/>
          <w:sz w:val="22"/>
          <w:szCs w:val="22"/>
        </w:rPr>
      </w:pPr>
    </w:p>
    <w:p w:rsidR="001C173F" w:rsidRPr="005E340D" w:rsidRDefault="001C173F" w:rsidP="001C173F">
      <w:pPr>
        <w:rPr>
          <w:rFonts w:ascii="Verdana" w:hAnsi="Verdana"/>
          <w:sz w:val="22"/>
          <w:szCs w:val="22"/>
        </w:rPr>
      </w:pPr>
    </w:p>
    <w:p w:rsidR="001C173F" w:rsidRPr="005E340D" w:rsidRDefault="001C173F" w:rsidP="001C173F">
      <w:pPr>
        <w:rPr>
          <w:rFonts w:ascii="Verdana" w:hAnsi="Verdana"/>
          <w:sz w:val="22"/>
          <w:szCs w:val="22"/>
        </w:rPr>
      </w:pPr>
    </w:p>
    <w:p w:rsidR="001C173F" w:rsidRPr="005E340D" w:rsidRDefault="001C173F" w:rsidP="001C173F">
      <w:pPr>
        <w:rPr>
          <w:rFonts w:ascii="Verdana" w:hAnsi="Verdana"/>
          <w:sz w:val="22"/>
          <w:szCs w:val="22"/>
        </w:rPr>
      </w:pPr>
    </w:p>
    <w:p w:rsidR="001C173F" w:rsidRPr="005E340D" w:rsidRDefault="001C173F" w:rsidP="001C173F">
      <w:pPr>
        <w:rPr>
          <w:rFonts w:ascii="Verdana" w:hAnsi="Verdana"/>
          <w:sz w:val="22"/>
          <w:szCs w:val="22"/>
        </w:rPr>
      </w:pPr>
    </w:p>
    <w:p w:rsidR="001C173F" w:rsidRPr="005E340D" w:rsidRDefault="001C173F" w:rsidP="001C173F">
      <w:pPr>
        <w:rPr>
          <w:rFonts w:ascii="Verdana" w:hAnsi="Verdana"/>
          <w:sz w:val="22"/>
          <w:szCs w:val="22"/>
        </w:rPr>
      </w:pPr>
    </w:p>
    <w:p w:rsidR="001C173F" w:rsidRPr="005E340D" w:rsidRDefault="001C173F" w:rsidP="001C173F">
      <w:pPr>
        <w:jc w:val="center"/>
        <w:rPr>
          <w:rFonts w:ascii="Verdana" w:hAnsi="Verdana"/>
          <w:b/>
          <w:sz w:val="22"/>
          <w:szCs w:val="22"/>
        </w:rPr>
      </w:pPr>
    </w:p>
    <w:p w:rsidR="001C173F" w:rsidRPr="005E340D" w:rsidRDefault="001C173F" w:rsidP="001C173F">
      <w:pPr>
        <w:jc w:val="center"/>
        <w:rPr>
          <w:rFonts w:ascii="Verdana" w:hAnsi="Verdana"/>
          <w:b/>
          <w:sz w:val="22"/>
          <w:szCs w:val="22"/>
        </w:rPr>
      </w:pPr>
    </w:p>
    <w:p w:rsidR="001C173F" w:rsidRPr="005E340D" w:rsidRDefault="001C173F" w:rsidP="001C173F">
      <w:pPr>
        <w:jc w:val="center"/>
        <w:rPr>
          <w:rFonts w:ascii="Verdana" w:hAnsi="Verdana"/>
          <w:b/>
          <w:sz w:val="22"/>
          <w:szCs w:val="22"/>
        </w:rPr>
      </w:pPr>
    </w:p>
    <w:p w:rsidR="001C173F" w:rsidRPr="008566A9" w:rsidRDefault="001C173F" w:rsidP="005E340D">
      <w:pPr>
        <w:pStyle w:val="Geenafstand"/>
        <w:jc w:val="center"/>
        <w:rPr>
          <w:rFonts w:ascii="Verdana" w:eastAsiaTheme="majorEastAsia" w:hAnsi="Verdana" w:cstheme="majorBidi"/>
          <w:b/>
          <w:sz w:val="56"/>
          <w:szCs w:val="56"/>
        </w:rPr>
      </w:pPr>
      <w:r w:rsidRPr="008566A9">
        <w:rPr>
          <w:rFonts w:ascii="Verdana" w:eastAsiaTheme="majorEastAsia" w:hAnsi="Verdana" w:cstheme="majorBidi"/>
          <w:b/>
          <w:sz w:val="56"/>
          <w:szCs w:val="56"/>
        </w:rPr>
        <w:t>Jaarverslag MR 2014-2015</w:t>
      </w:r>
    </w:p>
    <w:p w:rsidR="001C173F" w:rsidRPr="005E340D" w:rsidRDefault="001C173F" w:rsidP="001C173F">
      <w:pPr>
        <w:ind w:firstLine="360"/>
        <w:rPr>
          <w:rFonts w:ascii="Verdana" w:hAnsi="Verdana"/>
          <w:sz w:val="22"/>
          <w:szCs w:val="22"/>
          <w:lang w:val="nl-NL"/>
        </w:rPr>
      </w:pPr>
    </w:p>
    <w:p w:rsidR="001C173F" w:rsidRPr="005E340D" w:rsidRDefault="001C173F" w:rsidP="001C173F">
      <w:pPr>
        <w:ind w:firstLine="360"/>
        <w:rPr>
          <w:rFonts w:ascii="Verdana" w:hAnsi="Verdana"/>
          <w:sz w:val="22"/>
          <w:szCs w:val="22"/>
          <w:lang w:val="nl-NL"/>
        </w:rPr>
      </w:pPr>
    </w:p>
    <w:p w:rsidR="001C173F" w:rsidRPr="005E340D" w:rsidRDefault="001C173F" w:rsidP="001C173F">
      <w:pPr>
        <w:autoSpaceDE w:val="0"/>
        <w:autoSpaceDN w:val="0"/>
        <w:adjustRightInd w:val="0"/>
        <w:rPr>
          <w:rFonts w:ascii="Verdana" w:hAnsi="Verdana" w:cs="Calibri"/>
          <w:sz w:val="22"/>
          <w:szCs w:val="22"/>
          <w:lang w:val="nl-NL"/>
        </w:rPr>
      </w:pPr>
    </w:p>
    <w:p w:rsidR="001C173F" w:rsidRPr="005E340D" w:rsidRDefault="001C173F" w:rsidP="001C173F">
      <w:pPr>
        <w:rPr>
          <w:rFonts w:ascii="Verdana" w:hAnsi="Verdana"/>
          <w:sz w:val="22"/>
          <w:szCs w:val="22"/>
          <w:lang w:val="nl-NL"/>
        </w:rPr>
      </w:pPr>
      <w:r w:rsidRPr="005E340D">
        <w:rPr>
          <w:rFonts w:ascii="Verdana" w:hAnsi="Verdana" w:cs="Calibri"/>
          <w:sz w:val="22"/>
          <w:szCs w:val="22"/>
          <w:lang w:val="nl-NL"/>
        </w:rPr>
        <w:br/>
      </w:r>
    </w:p>
    <w:p w:rsidR="001C173F" w:rsidRPr="005E340D" w:rsidRDefault="001C173F" w:rsidP="001C173F">
      <w:pPr>
        <w:rPr>
          <w:rFonts w:ascii="Verdana" w:hAnsi="Verdana"/>
          <w:color w:val="FF0000"/>
          <w:sz w:val="22"/>
          <w:szCs w:val="22"/>
          <w:lang w:val="nl-NL"/>
        </w:rPr>
      </w:pPr>
    </w:p>
    <w:p w:rsidR="001C173F" w:rsidRPr="005E340D" w:rsidRDefault="001C173F" w:rsidP="001C173F">
      <w:pPr>
        <w:rPr>
          <w:rFonts w:ascii="Verdana" w:hAnsi="Verdana"/>
          <w:sz w:val="22"/>
          <w:szCs w:val="22"/>
          <w:lang w:val="nl-NL"/>
        </w:rPr>
      </w:pPr>
    </w:p>
    <w:p w:rsidR="001C173F" w:rsidRPr="005E340D" w:rsidRDefault="001C173F" w:rsidP="001C173F">
      <w:pPr>
        <w:autoSpaceDE w:val="0"/>
        <w:autoSpaceDN w:val="0"/>
        <w:adjustRightInd w:val="0"/>
        <w:jc w:val="right"/>
        <w:rPr>
          <w:rFonts w:ascii="Verdana" w:hAnsi="Verdana" w:cs="Calibri"/>
          <w:b/>
          <w:sz w:val="22"/>
          <w:szCs w:val="22"/>
          <w:lang w:val="nl-NL"/>
        </w:rPr>
      </w:pPr>
      <w:r w:rsidRPr="005E340D">
        <w:rPr>
          <w:rFonts w:ascii="Verdana" w:hAnsi="Verdana" w:cs="Calibri"/>
          <w:sz w:val="22"/>
          <w:szCs w:val="22"/>
          <w:lang w:val="nl-NL"/>
        </w:rPr>
        <w:br/>
      </w:r>
      <w:r w:rsidRPr="005E340D">
        <w:rPr>
          <w:rFonts w:ascii="Verdana" w:hAnsi="Verdana" w:cs="Calibri"/>
          <w:sz w:val="22"/>
          <w:szCs w:val="22"/>
          <w:lang w:val="nl-NL"/>
        </w:rPr>
        <w:br/>
      </w:r>
      <w:r w:rsidRPr="005E340D">
        <w:rPr>
          <w:rFonts w:ascii="Verdana" w:hAnsi="Verdana" w:cs="Calibri"/>
          <w:b/>
          <w:sz w:val="22"/>
          <w:szCs w:val="22"/>
          <w:lang w:val="nl-NL"/>
        </w:rPr>
        <w:t xml:space="preserve">Beltrum, </w:t>
      </w:r>
      <w:r w:rsidR="005E340D" w:rsidRPr="005E340D">
        <w:rPr>
          <w:rFonts w:ascii="Verdana" w:hAnsi="Verdana" w:cs="Calibri"/>
          <w:b/>
          <w:sz w:val="22"/>
          <w:szCs w:val="22"/>
          <w:lang w:val="nl-NL"/>
        </w:rPr>
        <w:t>oktober</w:t>
      </w:r>
      <w:r w:rsidRPr="005E340D">
        <w:rPr>
          <w:rFonts w:ascii="Verdana" w:hAnsi="Verdana" w:cs="Calibri"/>
          <w:b/>
          <w:sz w:val="22"/>
          <w:szCs w:val="22"/>
          <w:lang w:val="nl-NL"/>
        </w:rPr>
        <w:t xml:space="preserve"> 2015</w:t>
      </w:r>
    </w:p>
    <w:p w:rsidR="005E340D" w:rsidRPr="005E340D" w:rsidRDefault="005E340D" w:rsidP="000F7DDC">
      <w:pPr>
        <w:autoSpaceDE w:val="0"/>
        <w:autoSpaceDN w:val="0"/>
        <w:adjustRightInd w:val="0"/>
        <w:rPr>
          <w:rFonts w:ascii="Verdana" w:hAnsi="Verdana" w:cs="Arial"/>
          <w:b/>
          <w:sz w:val="22"/>
          <w:szCs w:val="22"/>
          <w:lang w:val="nl-NL"/>
        </w:rPr>
      </w:pPr>
    </w:p>
    <w:p w:rsidR="000F7DDC" w:rsidRPr="005E340D" w:rsidRDefault="008566A9" w:rsidP="005E340D">
      <w:pPr>
        <w:autoSpaceDE w:val="0"/>
        <w:autoSpaceDN w:val="0"/>
        <w:adjustRightInd w:val="0"/>
        <w:spacing w:line="276" w:lineRule="auto"/>
        <w:rPr>
          <w:rFonts w:ascii="Verdana" w:hAnsi="Verdana" w:cs="Arial"/>
          <w:b/>
          <w:sz w:val="20"/>
          <w:szCs w:val="20"/>
          <w:lang w:val="nl-NL"/>
        </w:rPr>
      </w:pPr>
      <w:r>
        <w:rPr>
          <w:rFonts w:ascii="Verdana" w:hAnsi="Verdana" w:cs="Arial"/>
          <w:b/>
          <w:sz w:val="20"/>
          <w:szCs w:val="20"/>
          <w:lang w:val="nl-NL"/>
        </w:rPr>
        <w:lastRenderedPageBreak/>
        <w:t>S</w:t>
      </w:r>
      <w:r w:rsidR="001C173F" w:rsidRPr="005E340D">
        <w:rPr>
          <w:rFonts w:ascii="Verdana" w:hAnsi="Verdana" w:cs="Arial"/>
          <w:b/>
          <w:sz w:val="20"/>
          <w:szCs w:val="20"/>
          <w:lang w:val="nl-NL"/>
        </w:rPr>
        <w:t>amenstelling MR</w:t>
      </w:r>
    </w:p>
    <w:p w:rsidR="000F7DDC" w:rsidRPr="005E340D" w:rsidRDefault="000F7DDC" w:rsidP="005E340D">
      <w:pPr>
        <w:autoSpaceDE w:val="0"/>
        <w:autoSpaceDN w:val="0"/>
        <w:adjustRightInd w:val="0"/>
        <w:spacing w:line="276" w:lineRule="auto"/>
        <w:rPr>
          <w:rFonts w:ascii="Verdana" w:hAnsi="Verdana" w:cs="Arial"/>
          <w:sz w:val="20"/>
          <w:szCs w:val="20"/>
          <w:u w:val="single"/>
          <w:lang w:val="nl-NL"/>
        </w:rPr>
      </w:pPr>
      <w:r w:rsidRPr="005E340D">
        <w:rPr>
          <w:rFonts w:ascii="Verdana" w:hAnsi="Verdana" w:cs="Arial"/>
          <w:sz w:val="20"/>
          <w:szCs w:val="20"/>
          <w:u w:val="single"/>
          <w:lang w:val="nl-NL"/>
        </w:rPr>
        <w:t>PMR leden</w:t>
      </w:r>
    </w:p>
    <w:p w:rsidR="000F7DDC" w:rsidRPr="005E340D" w:rsidRDefault="000F7DDC" w:rsidP="005E340D">
      <w:pPr>
        <w:autoSpaceDE w:val="0"/>
        <w:autoSpaceDN w:val="0"/>
        <w:adjustRightInd w:val="0"/>
        <w:spacing w:line="276" w:lineRule="auto"/>
        <w:rPr>
          <w:rFonts w:ascii="Verdana" w:hAnsi="Verdana" w:cs="Arial"/>
          <w:sz w:val="20"/>
          <w:szCs w:val="20"/>
          <w:lang w:val="nl-NL"/>
        </w:rPr>
      </w:pPr>
      <w:r w:rsidRPr="005E340D">
        <w:rPr>
          <w:rFonts w:ascii="Verdana" w:hAnsi="Verdana" w:cs="Arial"/>
          <w:sz w:val="20"/>
          <w:szCs w:val="20"/>
          <w:lang w:val="nl-NL"/>
        </w:rPr>
        <w:t>mw. I. Papen (tijdelijk vervangen door mw. N. te Koppel</w:t>
      </w:r>
      <w:r w:rsidR="00125A15" w:rsidRPr="005E340D">
        <w:rPr>
          <w:rFonts w:ascii="Verdana" w:hAnsi="Verdana" w:cs="Arial"/>
          <w:sz w:val="20"/>
          <w:szCs w:val="20"/>
          <w:lang w:val="nl-NL"/>
        </w:rPr>
        <w:t xml:space="preserve"> en mw. </w:t>
      </w:r>
      <w:r w:rsidR="00AA58B6" w:rsidRPr="005E340D">
        <w:rPr>
          <w:rFonts w:ascii="Verdana" w:hAnsi="Verdana" w:cs="Arial"/>
          <w:sz w:val="20"/>
          <w:szCs w:val="20"/>
          <w:lang w:val="nl-NL"/>
        </w:rPr>
        <w:t>C. Roes</w:t>
      </w:r>
      <w:r w:rsidRPr="005E340D">
        <w:rPr>
          <w:rFonts w:ascii="Verdana" w:hAnsi="Verdana" w:cs="Arial"/>
          <w:sz w:val="20"/>
          <w:szCs w:val="20"/>
          <w:lang w:val="nl-NL"/>
        </w:rPr>
        <w:t>)</w:t>
      </w:r>
    </w:p>
    <w:p w:rsidR="000F7DDC" w:rsidRPr="005E340D" w:rsidRDefault="00125A15" w:rsidP="005E340D">
      <w:pPr>
        <w:autoSpaceDE w:val="0"/>
        <w:autoSpaceDN w:val="0"/>
        <w:adjustRightInd w:val="0"/>
        <w:spacing w:line="276" w:lineRule="auto"/>
        <w:rPr>
          <w:rFonts w:ascii="Verdana" w:hAnsi="Verdana" w:cs="Arial"/>
          <w:sz w:val="20"/>
          <w:szCs w:val="20"/>
          <w:lang w:val="nl-NL"/>
        </w:rPr>
      </w:pPr>
      <w:r w:rsidRPr="005E340D">
        <w:rPr>
          <w:rFonts w:ascii="Verdana" w:hAnsi="Verdana" w:cs="Arial"/>
          <w:sz w:val="20"/>
          <w:szCs w:val="20"/>
          <w:lang w:val="nl-NL"/>
        </w:rPr>
        <w:t>mw. N. van Melis</w:t>
      </w:r>
    </w:p>
    <w:p w:rsidR="00D63270" w:rsidRPr="005E340D" w:rsidRDefault="00D63270" w:rsidP="005E340D">
      <w:pPr>
        <w:autoSpaceDE w:val="0"/>
        <w:autoSpaceDN w:val="0"/>
        <w:adjustRightInd w:val="0"/>
        <w:spacing w:line="276" w:lineRule="auto"/>
        <w:rPr>
          <w:rFonts w:ascii="Verdana" w:hAnsi="Verdana" w:cs="Arial"/>
          <w:sz w:val="20"/>
          <w:szCs w:val="20"/>
          <w:lang w:val="nl-NL"/>
        </w:rPr>
      </w:pPr>
      <w:r w:rsidRPr="005E340D">
        <w:rPr>
          <w:rFonts w:ascii="Verdana" w:hAnsi="Verdana" w:cs="Arial"/>
          <w:sz w:val="20"/>
          <w:szCs w:val="20"/>
          <w:lang w:val="nl-NL"/>
        </w:rPr>
        <w:t xml:space="preserve">mw. K. Lurvink </w:t>
      </w:r>
    </w:p>
    <w:p w:rsidR="00D63270" w:rsidRPr="005E340D" w:rsidRDefault="000F7DDC" w:rsidP="005E340D">
      <w:pPr>
        <w:autoSpaceDE w:val="0"/>
        <w:autoSpaceDN w:val="0"/>
        <w:adjustRightInd w:val="0"/>
        <w:spacing w:line="276" w:lineRule="auto"/>
        <w:rPr>
          <w:rFonts w:ascii="Verdana" w:hAnsi="Verdana" w:cs="Arial"/>
          <w:sz w:val="20"/>
          <w:szCs w:val="20"/>
          <w:u w:val="single"/>
          <w:lang w:val="nl-NL"/>
        </w:rPr>
      </w:pPr>
      <w:r w:rsidRPr="005E340D">
        <w:rPr>
          <w:rFonts w:ascii="Verdana" w:hAnsi="Verdana" w:cs="Arial"/>
          <w:sz w:val="20"/>
          <w:szCs w:val="20"/>
          <w:u w:val="single"/>
          <w:lang w:val="nl-NL"/>
        </w:rPr>
        <w:t>OMR leden</w:t>
      </w:r>
      <w:r w:rsidR="00D63270" w:rsidRPr="005E340D">
        <w:rPr>
          <w:rFonts w:ascii="Verdana" w:hAnsi="Verdana" w:cs="Arial"/>
          <w:sz w:val="20"/>
          <w:szCs w:val="20"/>
          <w:u w:val="single"/>
          <w:lang w:val="nl-NL"/>
        </w:rPr>
        <w:t xml:space="preserve">                                    </w:t>
      </w:r>
      <w:r w:rsidRPr="005E340D">
        <w:rPr>
          <w:rFonts w:ascii="Verdana" w:hAnsi="Verdana" w:cs="Arial"/>
          <w:sz w:val="20"/>
          <w:szCs w:val="20"/>
          <w:u w:val="single"/>
          <w:lang w:val="nl-NL"/>
        </w:rPr>
        <w:t xml:space="preserve">      </w:t>
      </w:r>
    </w:p>
    <w:p w:rsidR="000F7DDC" w:rsidRPr="005E340D" w:rsidRDefault="00D63270" w:rsidP="005E340D">
      <w:pPr>
        <w:autoSpaceDE w:val="0"/>
        <w:autoSpaceDN w:val="0"/>
        <w:adjustRightInd w:val="0"/>
        <w:spacing w:line="276" w:lineRule="auto"/>
        <w:rPr>
          <w:rFonts w:ascii="Verdana" w:hAnsi="Verdana" w:cs="Arial"/>
          <w:sz w:val="20"/>
          <w:szCs w:val="20"/>
          <w:lang w:val="nl-NL"/>
        </w:rPr>
      </w:pPr>
      <w:r w:rsidRPr="005E340D">
        <w:rPr>
          <w:rFonts w:ascii="Verdana" w:hAnsi="Verdana" w:cs="Arial"/>
          <w:sz w:val="20"/>
          <w:szCs w:val="20"/>
          <w:lang w:val="nl-NL"/>
        </w:rPr>
        <w:t>mw. L. Overkamp</w:t>
      </w:r>
    </w:p>
    <w:p w:rsidR="000F7DDC" w:rsidRPr="005E340D" w:rsidRDefault="00D63270" w:rsidP="005E340D">
      <w:pPr>
        <w:autoSpaceDE w:val="0"/>
        <w:autoSpaceDN w:val="0"/>
        <w:adjustRightInd w:val="0"/>
        <w:spacing w:line="276" w:lineRule="auto"/>
        <w:rPr>
          <w:rFonts w:ascii="Verdana" w:hAnsi="Verdana" w:cs="Arial"/>
          <w:sz w:val="20"/>
          <w:szCs w:val="20"/>
          <w:lang w:val="nl-NL"/>
        </w:rPr>
      </w:pPr>
      <w:r w:rsidRPr="005E340D">
        <w:rPr>
          <w:rFonts w:ascii="Verdana" w:hAnsi="Verdana" w:cs="Arial"/>
          <w:sz w:val="20"/>
          <w:szCs w:val="20"/>
          <w:lang w:val="nl-NL"/>
        </w:rPr>
        <w:t xml:space="preserve">mw. M. Wolterink, </w:t>
      </w:r>
    </w:p>
    <w:p w:rsidR="00D63270" w:rsidRPr="005E340D" w:rsidRDefault="00D63270" w:rsidP="005E340D">
      <w:pPr>
        <w:autoSpaceDE w:val="0"/>
        <w:autoSpaceDN w:val="0"/>
        <w:adjustRightInd w:val="0"/>
        <w:spacing w:line="276" w:lineRule="auto"/>
        <w:rPr>
          <w:rFonts w:ascii="Verdana" w:hAnsi="Verdana" w:cs="Arial"/>
          <w:sz w:val="20"/>
          <w:szCs w:val="20"/>
          <w:lang w:val="nl-NL"/>
        </w:rPr>
      </w:pPr>
      <w:r w:rsidRPr="005E340D">
        <w:rPr>
          <w:rFonts w:ascii="Verdana" w:hAnsi="Verdana" w:cs="Arial"/>
          <w:sz w:val="20"/>
          <w:szCs w:val="20"/>
          <w:lang w:val="nl-NL"/>
        </w:rPr>
        <w:t>dhr. J. Hoitink</w:t>
      </w:r>
    </w:p>
    <w:p w:rsidR="00D63270" w:rsidRPr="005E340D" w:rsidRDefault="00D63270" w:rsidP="005E340D">
      <w:pPr>
        <w:autoSpaceDE w:val="0"/>
        <w:autoSpaceDN w:val="0"/>
        <w:adjustRightInd w:val="0"/>
        <w:spacing w:line="276" w:lineRule="auto"/>
        <w:ind w:right="-517"/>
        <w:rPr>
          <w:rFonts w:ascii="Verdana" w:hAnsi="Verdana" w:cs="Arial"/>
          <w:sz w:val="20"/>
          <w:szCs w:val="20"/>
          <w:u w:val="single"/>
          <w:lang w:val="nl-NL"/>
        </w:rPr>
      </w:pPr>
      <w:r w:rsidRPr="005E340D">
        <w:rPr>
          <w:rFonts w:ascii="Verdana" w:hAnsi="Verdana" w:cs="Arial"/>
          <w:sz w:val="20"/>
          <w:szCs w:val="20"/>
          <w:u w:val="single"/>
          <w:lang w:val="nl-NL"/>
        </w:rPr>
        <w:t>Taakverdeling</w:t>
      </w:r>
    </w:p>
    <w:p w:rsidR="00D63270" w:rsidRPr="005E340D" w:rsidRDefault="00D63270" w:rsidP="005E340D">
      <w:pPr>
        <w:autoSpaceDE w:val="0"/>
        <w:autoSpaceDN w:val="0"/>
        <w:adjustRightInd w:val="0"/>
        <w:spacing w:line="276" w:lineRule="auto"/>
        <w:ind w:right="-517"/>
        <w:rPr>
          <w:rFonts w:ascii="Verdana" w:hAnsi="Verdana" w:cs="Arial"/>
          <w:sz w:val="20"/>
          <w:szCs w:val="20"/>
          <w:lang w:val="nl-NL"/>
        </w:rPr>
      </w:pPr>
      <w:r w:rsidRPr="005E340D">
        <w:rPr>
          <w:rFonts w:ascii="Verdana" w:hAnsi="Verdana" w:cs="Arial"/>
          <w:sz w:val="20"/>
          <w:szCs w:val="20"/>
          <w:lang w:val="nl-NL"/>
        </w:rPr>
        <w:t xml:space="preserve">Voorzitter: </w:t>
      </w:r>
      <w:r w:rsidRPr="005E340D">
        <w:rPr>
          <w:rFonts w:ascii="Verdana" w:hAnsi="Verdana" w:cs="Arial"/>
          <w:sz w:val="20"/>
          <w:szCs w:val="20"/>
          <w:lang w:val="nl-NL"/>
        </w:rPr>
        <w:tab/>
      </w:r>
      <w:r w:rsidRPr="005E340D">
        <w:rPr>
          <w:rFonts w:ascii="Verdana" w:hAnsi="Verdana" w:cs="Arial"/>
          <w:sz w:val="20"/>
          <w:szCs w:val="20"/>
          <w:lang w:val="nl-NL"/>
        </w:rPr>
        <w:tab/>
      </w:r>
      <w:r w:rsidRPr="005E340D">
        <w:rPr>
          <w:rFonts w:ascii="Verdana" w:hAnsi="Verdana" w:cs="Arial"/>
          <w:sz w:val="20"/>
          <w:szCs w:val="20"/>
          <w:lang w:val="nl-NL"/>
        </w:rPr>
        <w:tab/>
        <w:t xml:space="preserve">mw. L. Overkamp </w:t>
      </w:r>
    </w:p>
    <w:p w:rsidR="00D63270" w:rsidRPr="005E340D" w:rsidRDefault="00D63270" w:rsidP="005E340D">
      <w:pPr>
        <w:autoSpaceDE w:val="0"/>
        <w:autoSpaceDN w:val="0"/>
        <w:adjustRightInd w:val="0"/>
        <w:spacing w:line="276" w:lineRule="auto"/>
        <w:ind w:right="-517"/>
        <w:rPr>
          <w:rFonts w:ascii="Verdana" w:hAnsi="Verdana" w:cs="Arial"/>
          <w:color w:val="FF0000"/>
          <w:sz w:val="20"/>
          <w:szCs w:val="20"/>
          <w:lang w:val="nl-NL"/>
        </w:rPr>
      </w:pPr>
      <w:r w:rsidRPr="005E340D">
        <w:rPr>
          <w:rFonts w:ascii="Verdana" w:hAnsi="Verdana" w:cs="Arial"/>
          <w:sz w:val="20"/>
          <w:szCs w:val="20"/>
          <w:lang w:val="nl-NL"/>
        </w:rPr>
        <w:t xml:space="preserve">Secretaris: </w:t>
      </w:r>
      <w:r w:rsidRPr="005E340D">
        <w:rPr>
          <w:rFonts w:ascii="Verdana" w:hAnsi="Verdana" w:cs="Arial"/>
          <w:sz w:val="20"/>
          <w:szCs w:val="20"/>
          <w:lang w:val="nl-NL"/>
        </w:rPr>
        <w:tab/>
      </w:r>
      <w:r w:rsidRPr="005E340D">
        <w:rPr>
          <w:rFonts w:ascii="Verdana" w:hAnsi="Verdana" w:cs="Arial"/>
          <w:sz w:val="20"/>
          <w:szCs w:val="20"/>
          <w:lang w:val="nl-NL"/>
        </w:rPr>
        <w:tab/>
      </w:r>
      <w:r w:rsidRPr="005E340D">
        <w:rPr>
          <w:rFonts w:ascii="Verdana" w:hAnsi="Verdana" w:cs="Arial"/>
          <w:sz w:val="20"/>
          <w:szCs w:val="20"/>
          <w:lang w:val="nl-NL"/>
        </w:rPr>
        <w:tab/>
        <w:t>mw. M. Wolterink (vervanging mw. I. Papen)</w:t>
      </w:r>
    </w:p>
    <w:p w:rsidR="00D63270" w:rsidRPr="005E340D" w:rsidRDefault="00D63270" w:rsidP="005E340D">
      <w:pPr>
        <w:autoSpaceDE w:val="0"/>
        <w:autoSpaceDN w:val="0"/>
        <w:adjustRightInd w:val="0"/>
        <w:spacing w:line="276" w:lineRule="auto"/>
        <w:ind w:right="-517"/>
        <w:rPr>
          <w:rFonts w:ascii="Verdana" w:hAnsi="Verdana" w:cs="Arial"/>
          <w:sz w:val="20"/>
          <w:szCs w:val="20"/>
          <w:lang w:val="nl-NL"/>
        </w:rPr>
      </w:pPr>
      <w:r w:rsidRPr="005E340D">
        <w:rPr>
          <w:rFonts w:ascii="Verdana" w:hAnsi="Verdana" w:cs="Arial"/>
          <w:sz w:val="20"/>
          <w:szCs w:val="20"/>
          <w:lang w:val="nl-NL"/>
        </w:rPr>
        <w:t xml:space="preserve">Penningmeester: </w:t>
      </w:r>
      <w:r w:rsidRPr="005E340D">
        <w:rPr>
          <w:rFonts w:ascii="Verdana" w:hAnsi="Verdana" w:cs="Arial"/>
          <w:sz w:val="20"/>
          <w:szCs w:val="20"/>
          <w:lang w:val="nl-NL"/>
        </w:rPr>
        <w:tab/>
      </w:r>
      <w:r w:rsidRPr="005E340D">
        <w:rPr>
          <w:rFonts w:ascii="Verdana" w:hAnsi="Verdana" w:cs="Arial"/>
          <w:sz w:val="20"/>
          <w:szCs w:val="20"/>
          <w:lang w:val="nl-NL"/>
        </w:rPr>
        <w:tab/>
        <w:t xml:space="preserve">mw. N. </w:t>
      </w:r>
      <w:r w:rsidR="000F7DDC" w:rsidRPr="005E340D">
        <w:rPr>
          <w:rFonts w:ascii="Verdana" w:hAnsi="Verdana" w:cs="Arial"/>
          <w:sz w:val="20"/>
          <w:szCs w:val="20"/>
          <w:lang w:val="nl-NL"/>
        </w:rPr>
        <w:t>v</w:t>
      </w:r>
      <w:r w:rsidRPr="005E340D">
        <w:rPr>
          <w:rFonts w:ascii="Verdana" w:hAnsi="Verdana" w:cs="Arial"/>
          <w:sz w:val="20"/>
          <w:szCs w:val="20"/>
          <w:lang w:val="nl-NL"/>
        </w:rPr>
        <w:t xml:space="preserve">an Melis </w:t>
      </w:r>
    </w:p>
    <w:p w:rsidR="00D63270" w:rsidRPr="005E340D" w:rsidRDefault="00D63270" w:rsidP="005E340D">
      <w:pPr>
        <w:autoSpaceDE w:val="0"/>
        <w:autoSpaceDN w:val="0"/>
        <w:adjustRightInd w:val="0"/>
        <w:spacing w:line="276" w:lineRule="auto"/>
        <w:ind w:right="-517"/>
        <w:rPr>
          <w:rFonts w:ascii="Verdana" w:hAnsi="Verdana" w:cs="Arial"/>
          <w:sz w:val="20"/>
          <w:szCs w:val="20"/>
          <w:lang w:val="nl-NL"/>
        </w:rPr>
      </w:pPr>
      <w:r w:rsidRPr="005E340D">
        <w:rPr>
          <w:rFonts w:ascii="Verdana" w:hAnsi="Verdana" w:cs="Arial"/>
          <w:sz w:val="20"/>
          <w:szCs w:val="20"/>
          <w:lang w:val="nl-NL"/>
        </w:rPr>
        <w:t>Vice-voorzitter:</w:t>
      </w:r>
      <w:r w:rsidRPr="005E340D">
        <w:rPr>
          <w:rFonts w:ascii="Verdana" w:hAnsi="Verdana" w:cs="Arial"/>
          <w:sz w:val="20"/>
          <w:szCs w:val="20"/>
          <w:lang w:val="nl-NL"/>
        </w:rPr>
        <w:tab/>
      </w:r>
      <w:r w:rsidRPr="005E340D">
        <w:rPr>
          <w:rFonts w:ascii="Verdana" w:hAnsi="Verdana" w:cs="Arial"/>
          <w:sz w:val="20"/>
          <w:szCs w:val="20"/>
          <w:lang w:val="nl-NL"/>
        </w:rPr>
        <w:tab/>
        <w:t>dhr. J. Hoitink</w:t>
      </w:r>
    </w:p>
    <w:p w:rsidR="00D63270" w:rsidRPr="005E340D" w:rsidRDefault="000F7DDC" w:rsidP="005E340D">
      <w:pPr>
        <w:tabs>
          <w:tab w:val="left" w:pos="567"/>
        </w:tabs>
        <w:spacing w:line="276" w:lineRule="auto"/>
        <w:ind w:right="-828"/>
        <w:rPr>
          <w:rFonts w:ascii="Verdana" w:hAnsi="Verdana"/>
          <w:sz w:val="20"/>
          <w:szCs w:val="20"/>
          <w:u w:val="single"/>
          <w:lang w:val="nl-NL"/>
        </w:rPr>
      </w:pPr>
      <w:r w:rsidRPr="005E340D">
        <w:rPr>
          <w:rFonts w:ascii="Verdana" w:hAnsi="Verdana"/>
          <w:sz w:val="20"/>
          <w:szCs w:val="20"/>
          <w:u w:val="single"/>
          <w:lang w:val="nl-NL"/>
        </w:rPr>
        <w:t>GMR-lid</w:t>
      </w:r>
    </w:p>
    <w:p w:rsidR="000F7DDC" w:rsidRPr="005E340D" w:rsidRDefault="000F7DDC" w:rsidP="005E340D">
      <w:pPr>
        <w:tabs>
          <w:tab w:val="left" w:pos="567"/>
        </w:tabs>
        <w:spacing w:line="276" w:lineRule="auto"/>
        <w:ind w:right="-828"/>
        <w:rPr>
          <w:rFonts w:ascii="Verdana" w:hAnsi="Verdana"/>
          <w:sz w:val="20"/>
          <w:szCs w:val="20"/>
          <w:lang w:val="nl-NL"/>
        </w:rPr>
      </w:pPr>
      <w:r w:rsidRPr="005E340D">
        <w:rPr>
          <w:rFonts w:ascii="Verdana" w:hAnsi="Verdana"/>
          <w:sz w:val="20"/>
          <w:szCs w:val="20"/>
          <w:lang w:val="nl-NL"/>
        </w:rPr>
        <w:t>Dhr. B Dwars</w:t>
      </w:r>
    </w:p>
    <w:p w:rsidR="000F7DDC" w:rsidRPr="005E340D" w:rsidRDefault="000F7DDC" w:rsidP="005E340D">
      <w:pPr>
        <w:tabs>
          <w:tab w:val="left" w:pos="567"/>
        </w:tabs>
        <w:spacing w:line="276" w:lineRule="auto"/>
        <w:ind w:right="-828"/>
        <w:rPr>
          <w:rFonts w:ascii="Verdana" w:hAnsi="Verdana"/>
          <w:sz w:val="20"/>
          <w:szCs w:val="20"/>
          <w:lang w:val="nl-NL"/>
        </w:rPr>
      </w:pPr>
    </w:p>
    <w:p w:rsidR="001C173F" w:rsidRPr="005E340D" w:rsidRDefault="001C173F" w:rsidP="005E340D">
      <w:pPr>
        <w:autoSpaceDE w:val="0"/>
        <w:autoSpaceDN w:val="0"/>
        <w:adjustRightInd w:val="0"/>
        <w:spacing w:line="276" w:lineRule="auto"/>
        <w:ind w:right="-800"/>
        <w:rPr>
          <w:rFonts w:ascii="Verdana" w:hAnsi="Verdana" w:cs="Courier New"/>
          <w:b/>
          <w:sz w:val="20"/>
          <w:szCs w:val="20"/>
          <w:lang w:val="nl-NL"/>
        </w:rPr>
      </w:pPr>
      <w:r w:rsidRPr="005E340D">
        <w:rPr>
          <w:rFonts w:ascii="Verdana" w:hAnsi="Verdana" w:cs="Courier New"/>
          <w:b/>
          <w:sz w:val="20"/>
          <w:szCs w:val="20"/>
          <w:lang w:val="nl-NL"/>
        </w:rPr>
        <w:t>MR vergaderingen</w:t>
      </w:r>
    </w:p>
    <w:p w:rsidR="001C173F" w:rsidRPr="005E340D" w:rsidRDefault="001C173F" w:rsidP="005E340D">
      <w:pPr>
        <w:autoSpaceDE w:val="0"/>
        <w:autoSpaceDN w:val="0"/>
        <w:adjustRightInd w:val="0"/>
        <w:spacing w:line="276" w:lineRule="auto"/>
        <w:ind w:right="-800"/>
        <w:rPr>
          <w:rFonts w:ascii="Verdana" w:hAnsi="Verdana" w:cs="Courier New"/>
          <w:sz w:val="20"/>
          <w:szCs w:val="20"/>
          <w:lang w:val="nl-NL"/>
        </w:rPr>
      </w:pPr>
      <w:r w:rsidRPr="005E340D">
        <w:rPr>
          <w:rFonts w:ascii="Verdana" w:hAnsi="Verdana" w:cs="Courier New"/>
          <w:sz w:val="20"/>
          <w:szCs w:val="20"/>
          <w:lang w:val="nl-NL"/>
        </w:rPr>
        <w:t>Er zijn dit schooljaar 6 MR-vergaderingen (24 september 201</w:t>
      </w:r>
      <w:r w:rsidR="007103CA" w:rsidRPr="005E340D">
        <w:rPr>
          <w:rFonts w:ascii="Verdana" w:hAnsi="Verdana" w:cs="Courier New"/>
          <w:sz w:val="20"/>
          <w:szCs w:val="20"/>
          <w:lang w:val="nl-NL"/>
        </w:rPr>
        <w:t>4</w:t>
      </w:r>
      <w:r w:rsidRPr="005E340D">
        <w:rPr>
          <w:rFonts w:ascii="Verdana" w:hAnsi="Verdana" w:cs="Courier New"/>
          <w:sz w:val="20"/>
          <w:szCs w:val="20"/>
          <w:lang w:val="nl-NL"/>
        </w:rPr>
        <w:t xml:space="preserve">, 25 november 2014, </w:t>
      </w:r>
    </w:p>
    <w:p w:rsidR="001C173F" w:rsidRPr="005E340D" w:rsidRDefault="001C173F" w:rsidP="005E340D">
      <w:pPr>
        <w:autoSpaceDE w:val="0"/>
        <w:autoSpaceDN w:val="0"/>
        <w:adjustRightInd w:val="0"/>
        <w:spacing w:line="276" w:lineRule="auto"/>
        <w:ind w:right="-800"/>
        <w:rPr>
          <w:rFonts w:ascii="Verdana" w:hAnsi="Verdana" w:cs="Courier New"/>
          <w:sz w:val="20"/>
          <w:szCs w:val="20"/>
          <w:lang w:val="nl-NL"/>
        </w:rPr>
      </w:pPr>
      <w:r w:rsidRPr="005E340D">
        <w:rPr>
          <w:rFonts w:ascii="Verdana" w:hAnsi="Verdana" w:cs="Courier New"/>
          <w:sz w:val="20"/>
          <w:szCs w:val="20"/>
          <w:lang w:val="nl-NL"/>
        </w:rPr>
        <w:t xml:space="preserve">20 januari 2015, 4 maart 2015, 12 mei 2015 en 15 juni 2015) geweest. </w:t>
      </w:r>
    </w:p>
    <w:p w:rsidR="001C173F" w:rsidRPr="005E340D" w:rsidRDefault="001C173F" w:rsidP="005E340D">
      <w:pPr>
        <w:autoSpaceDE w:val="0"/>
        <w:autoSpaceDN w:val="0"/>
        <w:adjustRightInd w:val="0"/>
        <w:spacing w:line="276" w:lineRule="auto"/>
        <w:ind w:right="-800"/>
        <w:rPr>
          <w:rFonts w:ascii="Verdana" w:hAnsi="Verdana" w:cs="Courier New"/>
          <w:sz w:val="20"/>
          <w:szCs w:val="20"/>
          <w:lang w:val="nl-NL"/>
        </w:rPr>
      </w:pPr>
      <w:r w:rsidRPr="005E340D">
        <w:rPr>
          <w:rFonts w:ascii="Verdana" w:hAnsi="Verdana" w:cs="Courier New"/>
          <w:sz w:val="20"/>
          <w:szCs w:val="20"/>
          <w:lang w:val="nl-NL"/>
        </w:rPr>
        <w:t xml:space="preserve">Daarvan zijn </w:t>
      </w:r>
      <w:r w:rsidR="007103CA" w:rsidRPr="005E340D">
        <w:rPr>
          <w:rFonts w:ascii="Verdana" w:hAnsi="Verdana" w:cs="Courier New"/>
          <w:sz w:val="20"/>
          <w:szCs w:val="20"/>
          <w:lang w:val="nl-NL"/>
        </w:rPr>
        <w:t xml:space="preserve">alle </w:t>
      </w:r>
      <w:r w:rsidRPr="005E340D">
        <w:rPr>
          <w:rFonts w:ascii="Verdana" w:hAnsi="Verdana" w:cs="Courier New"/>
          <w:sz w:val="20"/>
          <w:szCs w:val="20"/>
          <w:lang w:val="nl-NL"/>
        </w:rPr>
        <w:t>vergaderingen (deels) bijgewoond door de directeur c.q. interim directeur</w:t>
      </w:r>
      <w:r w:rsidR="007103CA" w:rsidRPr="005E340D">
        <w:rPr>
          <w:rFonts w:ascii="Verdana" w:hAnsi="Verdana" w:cs="Courier New"/>
          <w:sz w:val="20"/>
          <w:szCs w:val="20"/>
          <w:lang w:val="nl-NL"/>
        </w:rPr>
        <w:t>.</w:t>
      </w:r>
    </w:p>
    <w:p w:rsidR="001C173F" w:rsidRPr="005E340D" w:rsidRDefault="001C173F" w:rsidP="005E340D">
      <w:pPr>
        <w:spacing w:line="276" w:lineRule="auto"/>
        <w:rPr>
          <w:rFonts w:ascii="Verdana" w:hAnsi="Verdana" w:cs="Arial"/>
          <w:sz w:val="20"/>
          <w:szCs w:val="20"/>
          <w:lang w:val="nl-NL"/>
        </w:rPr>
      </w:pPr>
    </w:p>
    <w:p w:rsidR="00E61FE0" w:rsidRPr="005E340D" w:rsidRDefault="00E61FE0" w:rsidP="005E340D">
      <w:pPr>
        <w:autoSpaceDE w:val="0"/>
        <w:autoSpaceDN w:val="0"/>
        <w:adjustRightInd w:val="0"/>
        <w:spacing w:line="276" w:lineRule="auto"/>
        <w:rPr>
          <w:rFonts w:ascii="Verdana" w:hAnsi="Verdana" w:cs="Courier New"/>
          <w:b/>
          <w:sz w:val="20"/>
          <w:szCs w:val="20"/>
          <w:lang w:val="nl-NL"/>
        </w:rPr>
      </w:pPr>
      <w:r w:rsidRPr="005E340D">
        <w:rPr>
          <w:rFonts w:ascii="Verdana" w:hAnsi="Verdana" w:cs="Courier New"/>
          <w:b/>
          <w:sz w:val="20"/>
          <w:szCs w:val="20"/>
          <w:lang w:val="nl-NL"/>
        </w:rPr>
        <w:t xml:space="preserve">Driehoeksoverleg </w:t>
      </w:r>
    </w:p>
    <w:p w:rsidR="001C173F" w:rsidRPr="005E340D" w:rsidRDefault="001C173F" w:rsidP="005E340D">
      <w:pPr>
        <w:autoSpaceDE w:val="0"/>
        <w:autoSpaceDN w:val="0"/>
        <w:adjustRightInd w:val="0"/>
        <w:spacing w:line="276" w:lineRule="auto"/>
        <w:rPr>
          <w:rFonts w:ascii="Verdana" w:hAnsi="Verdana" w:cs="Courier New"/>
          <w:sz w:val="20"/>
          <w:szCs w:val="20"/>
          <w:lang w:val="nl-NL"/>
        </w:rPr>
      </w:pPr>
      <w:r w:rsidRPr="005E340D">
        <w:rPr>
          <w:rFonts w:ascii="Verdana" w:hAnsi="Verdana" w:cs="Courier New"/>
          <w:sz w:val="20"/>
          <w:szCs w:val="20"/>
          <w:lang w:val="nl-NL"/>
        </w:rPr>
        <w:t xml:space="preserve">Dit schooljaar hebben </w:t>
      </w:r>
      <w:r w:rsidR="007103CA" w:rsidRPr="005E340D">
        <w:rPr>
          <w:rFonts w:ascii="Verdana" w:hAnsi="Verdana" w:cs="Courier New"/>
          <w:sz w:val="20"/>
          <w:szCs w:val="20"/>
          <w:lang w:val="nl-NL"/>
        </w:rPr>
        <w:t>3</w:t>
      </w:r>
      <w:r w:rsidRPr="005E340D">
        <w:rPr>
          <w:rFonts w:ascii="Verdana" w:hAnsi="Verdana" w:cs="Courier New"/>
          <w:sz w:val="20"/>
          <w:szCs w:val="20"/>
          <w:lang w:val="nl-NL"/>
        </w:rPr>
        <w:t xml:space="preserve"> driehoeksoverleggen plaatsgevonden (</w:t>
      </w:r>
      <w:r w:rsidR="007103CA" w:rsidRPr="005E340D">
        <w:rPr>
          <w:rFonts w:ascii="Verdana" w:hAnsi="Verdana" w:cs="Courier New"/>
          <w:sz w:val="20"/>
          <w:szCs w:val="20"/>
          <w:lang w:val="nl-NL"/>
        </w:rPr>
        <w:t xml:space="preserve">26 september </w:t>
      </w:r>
      <w:r w:rsidRPr="005E340D">
        <w:rPr>
          <w:rFonts w:ascii="Verdana" w:hAnsi="Verdana" w:cs="Courier New"/>
          <w:sz w:val="20"/>
          <w:szCs w:val="20"/>
          <w:lang w:val="nl-NL"/>
        </w:rPr>
        <w:t xml:space="preserve">2014, </w:t>
      </w:r>
    </w:p>
    <w:p w:rsidR="00E61FE0" w:rsidRPr="005E340D" w:rsidRDefault="001C173F" w:rsidP="005E340D">
      <w:pPr>
        <w:spacing w:line="276" w:lineRule="auto"/>
        <w:rPr>
          <w:rFonts w:ascii="Verdana" w:hAnsi="Verdana" w:cs="Courier New"/>
          <w:sz w:val="20"/>
          <w:szCs w:val="20"/>
          <w:lang w:val="nl-NL"/>
        </w:rPr>
      </w:pPr>
      <w:r w:rsidRPr="005E340D">
        <w:rPr>
          <w:rFonts w:ascii="Verdana" w:hAnsi="Verdana" w:cs="Courier New"/>
          <w:sz w:val="20"/>
          <w:szCs w:val="20"/>
          <w:lang w:val="nl-NL"/>
        </w:rPr>
        <w:t>2</w:t>
      </w:r>
      <w:r w:rsidR="007103CA" w:rsidRPr="005E340D">
        <w:rPr>
          <w:rFonts w:ascii="Verdana" w:hAnsi="Verdana" w:cs="Courier New"/>
          <w:sz w:val="20"/>
          <w:szCs w:val="20"/>
          <w:lang w:val="nl-NL"/>
        </w:rPr>
        <w:t>0 januari 2015</w:t>
      </w:r>
      <w:r w:rsidR="00E61FE0" w:rsidRPr="005E340D">
        <w:rPr>
          <w:rFonts w:ascii="Verdana" w:hAnsi="Verdana" w:cs="Courier New"/>
          <w:sz w:val="20"/>
          <w:szCs w:val="20"/>
          <w:lang w:val="nl-NL"/>
        </w:rPr>
        <w:t xml:space="preserve"> en 12 mei 2015</w:t>
      </w:r>
      <w:r w:rsidRPr="005E340D">
        <w:rPr>
          <w:rFonts w:ascii="Verdana" w:hAnsi="Verdana" w:cs="Courier New"/>
          <w:sz w:val="20"/>
          <w:szCs w:val="20"/>
          <w:lang w:val="nl-NL"/>
        </w:rPr>
        <w:t xml:space="preserve">). </w:t>
      </w:r>
    </w:p>
    <w:p w:rsidR="00E61FE0" w:rsidRPr="005E340D" w:rsidRDefault="00E61FE0" w:rsidP="005E340D">
      <w:pPr>
        <w:spacing w:line="276" w:lineRule="auto"/>
        <w:rPr>
          <w:rFonts w:ascii="Verdana" w:hAnsi="Verdana"/>
          <w:sz w:val="20"/>
          <w:szCs w:val="20"/>
          <w:lang w:val="nl-NL"/>
        </w:rPr>
      </w:pPr>
      <w:r w:rsidRPr="005E340D">
        <w:rPr>
          <w:rFonts w:ascii="Verdana" w:hAnsi="Verdana" w:cs="Courier New"/>
          <w:sz w:val="20"/>
          <w:szCs w:val="20"/>
          <w:lang w:val="nl-NL"/>
        </w:rPr>
        <w:t xml:space="preserve">In mei is tussen de OR, MR en directeur besloten dat de frequentie (6 keer per jaar) en vorm van het driehoeksoverleg gewijzigd wordt.  Dit op basis van het goed functioneren van </w:t>
      </w:r>
      <w:r w:rsidR="008566A9">
        <w:rPr>
          <w:rFonts w:ascii="Verdana" w:hAnsi="Verdana" w:cs="Courier New"/>
          <w:sz w:val="20"/>
          <w:szCs w:val="20"/>
          <w:lang w:val="nl-NL"/>
        </w:rPr>
        <w:t xml:space="preserve">beide </w:t>
      </w:r>
      <w:r w:rsidRPr="005E340D">
        <w:rPr>
          <w:rFonts w:ascii="Verdana" w:hAnsi="Verdana" w:cs="Courier New"/>
          <w:sz w:val="20"/>
          <w:szCs w:val="20"/>
          <w:lang w:val="nl-NL"/>
        </w:rPr>
        <w:t>geledingen</w:t>
      </w:r>
      <w:r w:rsidRPr="005E340D">
        <w:rPr>
          <w:rFonts w:ascii="Verdana" w:hAnsi="Verdana"/>
          <w:sz w:val="20"/>
          <w:szCs w:val="20"/>
          <w:lang w:val="nl-NL"/>
        </w:rPr>
        <w:t xml:space="preserve"> vanuit hun eigen rol. </w:t>
      </w:r>
    </w:p>
    <w:p w:rsidR="00E61FE0" w:rsidRPr="005E340D" w:rsidRDefault="00E61FE0" w:rsidP="005E340D">
      <w:pPr>
        <w:spacing w:line="276" w:lineRule="auto"/>
        <w:rPr>
          <w:rFonts w:ascii="Verdana" w:hAnsi="Verdana"/>
          <w:sz w:val="20"/>
          <w:szCs w:val="20"/>
          <w:lang w:val="nl-NL"/>
        </w:rPr>
      </w:pPr>
      <w:r w:rsidRPr="005E340D">
        <w:rPr>
          <w:rFonts w:ascii="Verdana" w:hAnsi="Verdana"/>
          <w:sz w:val="20"/>
          <w:szCs w:val="20"/>
          <w:lang w:val="nl-NL"/>
        </w:rPr>
        <w:t xml:space="preserve">Wel </w:t>
      </w:r>
      <w:r w:rsidR="008566A9">
        <w:rPr>
          <w:rFonts w:ascii="Verdana" w:hAnsi="Verdana"/>
          <w:sz w:val="20"/>
          <w:szCs w:val="20"/>
          <w:lang w:val="nl-NL"/>
        </w:rPr>
        <w:t>zijn de</w:t>
      </w:r>
      <w:r w:rsidRPr="005E340D">
        <w:rPr>
          <w:rFonts w:ascii="Verdana" w:hAnsi="Verdana"/>
          <w:sz w:val="20"/>
          <w:szCs w:val="20"/>
          <w:lang w:val="nl-NL"/>
        </w:rPr>
        <w:t xml:space="preserve"> geledingen </w:t>
      </w:r>
      <w:r w:rsidR="008566A9">
        <w:rPr>
          <w:rFonts w:ascii="Verdana" w:hAnsi="Verdana"/>
          <w:sz w:val="20"/>
          <w:szCs w:val="20"/>
          <w:lang w:val="nl-NL"/>
        </w:rPr>
        <w:t xml:space="preserve">van mening </w:t>
      </w:r>
      <w:r w:rsidRPr="005E340D">
        <w:rPr>
          <w:rFonts w:ascii="Verdana" w:hAnsi="Verdana"/>
          <w:sz w:val="20"/>
          <w:szCs w:val="20"/>
          <w:lang w:val="nl-NL"/>
        </w:rPr>
        <w:t>dat ze elkaar scherp moeten houden en elkaar moeten “kennen”. Besloten wordt om minimaal 1 keer per jaar gezamenlijk (OR en MR) themagericht met elkaar te overleggen. Het doel hiervan is kennis delen.</w:t>
      </w:r>
    </w:p>
    <w:p w:rsidR="001C173F" w:rsidRPr="005E340D" w:rsidRDefault="001C173F" w:rsidP="005E340D">
      <w:pPr>
        <w:autoSpaceDE w:val="0"/>
        <w:autoSpaceDN w:val="0"/>
        <w:adjustRightInd w:val="0"/>
        <w:spacing w:line="276" w:lineRule="auto"/>
        <w:rPr>
          <w:rFonts w:ascii="Verdana" w:hAnsi="Verdana" w:cs="Courier New"/>
          <w:sz w:val="20"/>
          <w:szCs w:val="20"/>
          <w:lang w:val="nl-NL"/>
        </w:rPr>
      </w:pPr>
    </w:p>
    <w:p w:rsidR="00E61FE0" w:rsidRPr="005E340D" w:rsidRDefault="00E61FE0" w:rsidP="005E340D">
      <w:pPr>
        <w:autoSpaceDE w:val="0"/>
        <w:autoSpaceDN w:val="0"/>
        <w:adjustRightInd w:val="0"/>
        <w:spacing w:line="276" w:lineRule="auto"/>
        <w:ind w:right="-659"/>
        <w:rPr>
          <w:rFonts w:ascii="Verdana" w:hAnsi="Verdana" w:cs="Courier New"/>
          <w:b/>
          <w:sz w:val="20"/>
          <w:szCs w:val="20"/>
          <w:lang w:val="nl-NL"/>
        </w:rPr>
      </w:pPr>
      <w:r w:rsidRPr="005E340D">
        <w:rPr>
          <w:rFonts w:ascii="Verdana" w:hAnsi="Verdana" w:cs="Courier New"/>
          <w:b/>
          <w:sz w:val="20"/>
          <w:szCs w:val="20"/>
          <w:lang w:val="nl-NL"/>
        </w:rPr>
        <w:t>Evaluatie doelen werkplan MR 20</w:t>
      </w:r>
      <w:r w:rsidR="008566A9">
        <w:rPr>
          <w:rFonts w:ascii="Verdana" w:hAnsi="Verdana" w:cs="Courier New"/>
          <w:b/>
          <w:sz w:val="20"/>
          <w:szCs w:val="20"/>
          <w:lang w:val="nl-NL"/>
        </w:rPr>
        <w:t>1</w:t>
      </w:r>
      <w:r w:rsidRPr="005E340D">
        <w:rPr>
          <w:rFonts w:ascii="Verdana" w:hAnsi="Verdana" w:cs="Courier New"/>
          <w:b/>
          <w:sz w:val="20"/>
          <w:szCs w:val="20"/>
          <w:lang w:val="nl-NL"/>
        </w:rPr>
        <w:t>4-2015</w:t>
      </w:r>
    </w:p>
    <w:tbl>
      <w:tblPr>
        <w:tblStyle w:val="Tabelraster"/>
        <w:tblW w:w="0" w:type="auto"/>
        <w:tblLook w:val="04A0" w:firstRow="1" w:lastRow="0" w:firstColumn="1" w:lastColumn="0" w:noHBand="0" w:noVBand="1"/>
      </w:tblPr>
      <w:tblGrid>
        <w:gridCol w:w="3182"/>
        <w:gridCol w:w="3182"/>
        <w:gridCol w:w="3182"/>
      </w:tblGrid>
      <w:tr w:rsidR="00E61FE0" w:rsidRPr="005E340D" w:rsidTr="00E61FE0">
        <w:tc>
          <w:tcPr>
            <w:tcW w:w="3182" w:type="dxa"/>
            <w:shd w:val="clear" w:color="auto" w:fill="B6DDE8" w:themeFill="accent5" w:themeFillTint="66"/>
          </w:tcPr>
          <w:p w:rsidR="00E61FE0" w:rsidRPr="005E340D" w:rsidRDefault="00E61FE0" w:rsidP="005E340D">
            <w:pPr>
              <w:spacing w:line="276" w:lineRule="auto"/>
              <w:rPr>
                <w:rFonts w:ascii="Verdana" w:hAnsi="Verdana"/>
                <w:sz w:val="20"/>
                <w:szCs w:val="20"/>
                <w:lang w:val="nl-NL"/>
              </w:rPr>
            </w:pPr>
            <w:r w:rsidRPr="005E340D">
              <w:rPr>
                <w:rFonts w:ascii="Verdana" w:hAnsi="Verdana"/>
                <w:sz w:val="20"/>
                <w:szCs w:val="20"/>
                <w:lang w:val="nl-NL"/>
              </w:rPr>
              <w:t>Doel</w:t>
            </w:r>
          </w:p>
        </w:tc>
        <w:tc>
          <w:tcPr>
            <w:tcW w:w="3182" w:type="dxa"/>
            <w:shd w:val="clear" w:color="auto" w:fill="B6DDE8" w:themeFill="accent5" w:themeFillTint="66"/>
          </w:tcPr>
          <w:p w:rsidR="00E61FE0" w:rsidRPr="005E340D" w:rsidRDefault="00E61FE0" w:rsidP="005E340D">
            <w:pPr>
              <w:spacing w:line="276" w:lineRule="auto"/>
              <w:rPr>
                <w:rFonts w:ascii="Verdana" w:hAnsi="Verdana"/>
                <w:sz w:val="20"/>
                <w:szCs w:val="20"/>
                <w:lang w:val="nl-NL"/>
              </w:rPr>
            </w:pPr>
            <w:r w:rsidRPr="005E340D">
              <w:rPr>
                <w:rFonts w:ascii="Verdana" w:hAnsi="Verdana"/>
                <w:sz w:val="20"/>
                <w:szCs w:val="20"/>
                <w:lang w:val="nl-NL"/>
              </w:rPr>
              <w:t>Acties</w:t>
            </w:r>
          </w:p>
        </w:tc>
        <w:tc>
          <w:tcPr>
            <w:tcW w:w="3182" w:type="dxa"/>
            <w:shd w:val="clear" w:color="auto" w:fill="B6DDE8" w:themeFill="accent5" w:themeFillTint="66"/>
          </w:tcPr>
          <w:p w:rsidR="00E61FE0" w:rsidRPr="005E340D" w:rsidRDefault="00100C10" w:rsidP="005E340D">
            <w:pPr>
              <w:spacing w:line="276" w:lineRule="auto"/>
              <w:rPr>
                <w:rFonts w:ascii="Verdana" w:hAnsi="Verdana"/>
                <w:sz w:val="20"/>
                <w:szCs w:val="20"/>
                <w:lang w:val="nl-NL"/>
              </w:rPr>
            </w:pPr>
            <w:r w:rsidRPr="005E340D">
              <w:rPr>
                <w:rFonts w:ascii="Verdana" w:hAnsi="Verdana"/>
                <w:sz w:val="20"/>
                <w:szCs w:val="20"/>
                <w:lang w:val="nl-NL"/>
              </w:rPr>
              <w:t>Resultaat</w:t>
            </w:r>
          </w:p>
        </w:tc>
      </w:tr>
      <w:tr w:rsidR="00E61FE0" w:rsidRPr="008566A9" w:rsidTr="00E61FE0">
        <w:tc>
          <w:tcPr>
            <w:tcW w:w="3182" w:type="dxa"/>
          </w:tcPr>
          <w:p w:rsidR="00100C10" w:rsidRPr="005E340D" w:rsidRDefault="00100C10" w:rsidP="005E340D">
            <w:pPr>
              <w:pStyle w:val="Plattetekst3"/>
              <w:spacing w:line="276" w:lineRule="auto"/>
              <w:rPr>
                <w:rFonts w:ascii="Verdana" w:hAnsi="Verdana"/>
                <w:b w:val="0"/>
                <w:bCs/>
                <w:i w:val="0"/>
                <w:iCs/>
                <w:color w:val="000000"/>
                <w:sz w:val="20"/>
              </w:rPr>
            </w:pPr>
            <w:r w:rsidRPr="005E340D">
              <w:rPr>
                <w:rFonts w:ascii="Verdana" w:hAnsi="Verdana"/>
                <w:b w:val="0"/>
                <w:i w:val="0"/>
                <w:sz w:val="20"/>
              </w:rPr>
              <w:t>Verder onderzoek doen naar de mogelijkheden van invoering van een continurooster</w:t>
            </w:r>
          </w:p>
          <w:p w:rsidR="00100C10" w:rsidRPr="005E340D" w:rsidRDefault="00100C10" w:rsidP="005E340D">
            <w:pPr>
              <w:pStyle w:val="Plattetekst3"/>
              <w:spacing w:line="276" w:lineRule="auto"/>
              <w:rPr>
                <w:rFonts w:ascii="Verdana" w:hAnsi="Verdana"/>
                <w:b w:val="0"/>
                <w:bCs/>
                <w:i w:val="0"/>
                <w:iCs/>
                <w:color w:val="000000"/>
                <w:sz w:val="20"/>
              </w:rPr>
            </w:pPr>
            <w:r w:rsidRPr="005E340D">
              <w:rPr>
                <w:rFonts w:ascii="Verdana" w:hAnsi="Verdana"/>
                <w:b w:val="0"/>
                <w:i w:val="0"/>
                <w:sz w:val="20"/>
              </w:rPr>
              <w:t>binnen de Sterrenboog</w:t>
            </w:r>
            <w:r w:rsidRPr="005E340D">
              <w:rPr>
                <w:rFonts w:ascii="Verdana" w:hAnsi="Verdana"/>
                <w:b w:val="0"/>
                <w:i w:val="0"/>
                <w:color w:val="000000"/>
                <w:sz w:val="20"/>
              </w:rPr>
              <w:t xml:space="preserve"> en besluitvorming hierin. </w:t>
            </w:r>
          </w:p>
          <w:p w:rsidR="00E61FE0" w:rsidRPr="005E340D" w:rsidRDefault="00E61FE0" w:rsidP="005E340D">
            <w:pPr>
              <w:spacing w:line="276" w:lineRule="auto"/>
              <w:rPr>
                <w:rFonts w:ascii="Verdana" w:hAnsi="Verdana"/>
                <w:sz w:val="20"/>
                <w:szCs w:val="20"/>
                <w:lang w:val="nl-NL"/>
              </w:rPr>
            </w:pPr>
          </w:p>
        </w:tc>
        <w:tc>
          <w:tcPr>
            <w:tcW w:w="3182" w:type="dxa"/>
          </w:tcPr>
          <w:p w:rsidR="00100C10" w:rsidRPr="005E340D" w:rsidRDefault="00100C10" w:rsidP="005E340D">
            <w:pPr>
              <w:spacing w:line="276" w:lineRule="auto"/>
              <w:rPr>
                <w:rFonts w:ascii="Verdana" w:hAnsi="Verdana"/>
                <w:sz w:val="20"/>
                <w:szCs w:val="20"/>
                <w:lang w:val="nl-NL"/>
              </w:rPr>
            </w:pPr>
            <w:r w:rsidRPr="005E340D">
              <w:rPr>
                <w:rFonts w:ascii="Verdana" w:hAnsi="Verdana"/>
                <w:sz w:val="20"/>
                <w:szCs w:val="20"/>
                <w:lang w:val="nl-NL"/>
              </w:rPr>
              <w:t>Formuleren opdracht  werkgroep.</w:t>
            </w:r>
            <w:r w:rsidR="00810F9D" w:rsidRPr="005E340D">
              <w:rPr>
                <w:rFonts w:ascii="Verdana" w:hAnsi="Verdana"/>
                <w:sz w:val="20"/>
                <w:szCs w:val="20"/>
                <w:lang w:val="nl-NL"/>
              </w:rPr>
              <w:t xml:space="preserve"> Afstemming tussen werkgroep en MR Bewaken proces voortgang.</w:t>
            </w:r>
          </w:p>
          <w:p w:rsidR="00100C10" w:rsidRPr="005E340D" w:rsidRDefault="002001F7" w:rsidP="005E340D">
            <w:pPr>
              <w:spacing w:line="276" w:lineRule="auto"/>
              <w:rPr>
                <w:rFonts w:ascii="Verdana" w:hAnsi="Verdana"/>
                <w:sz w:val="20"/>
                <w:szCs w:val="20"/>
                <w:lang w:val="nl-NL"/>
              </w:rPr>
            </w:pPr>
            <w:r w:rsidRPr="005E340D">
              <w:rPr>
                <w:rFonts w:ascii="Verdana" w:hAnsi="Verdana"/>
                <w:sz w:val="20"/>
                <w:szCs w:val="20"/>
                <w:lang w:val="nl-NL"/>
              </w:rPr>
              <w:t>Instemmen</w:t>
            </w:r>
            <w:r w:rsidR="00100C10" w:rsidRPr="005E340D">
              <w:rPr>
                <w:rFonts w:ascii="Verdana" w:hAnsi="Verdana"/>
                <w:sz w:val="20"/>
                <w:szCs w:val="20"/>
                <w:lang w:val="nl-NL"/>
              </w:rPr>
              <w:t xml:space="preserve"> keuzemodel</w:t>
            </w:r>
            <w:r w:rsidRPr="005E340D">
              <w:rPr>
                <w:rFonts w:ascii="Verdana" w:hAnsi="Verdana"/>
                <w:sz w:val="20"/>
                <w:szCs w:val="20"/>
                <w:lang w:val="nl-NL"/>
              </w:rPr>
              <w:t xml:space="preserve">, </w:t>
            </w:r>
          </w:p>
          <w:p w:rsidR="00100C10" w:rsidRPr="005E340D" w:rsidRDefault="002001F7" w:rsidP="005E340D">
            <w:pPr>
              <w:spacing w:line="276" w:lineRule="auto"/>
              <w:rPr>
                <w:rFonts w:ascii="Verdana" w:hAnsi="Verdana"/>
                <w:sz w:val="20"/>
                <w:szCs w:val="20"/>
                <w:lang w:val="nl-NL"/>
              </w:rPr>
            </w:pPr>
            <w:r w:rsidRPr="005E340D">
              <w:rPr>
                <w:rFonts w:ascii="Verdana" w:hAnsi="Verdana"/>
                <w:sz w:val="20"/>
                <w:szCs w:val="20"/>
                <w:lang w:val="nl-NL"/>
              </w:rPr>
              <w:t>c</w:t>
            </w:r>
            <w:r w:rsidR="00100C10" w:rsidRPr="005E340D">
              <w:rPr>
                <w:rFonts w:ascii="Verdana" w:hAnsi="Verdana"/>
                <w:sz w:val="20"/>
                <w:szCs w:val="20"/>
                <w:lang w:val="nl-NL"/>
              </w:rPr>
              <w:t>ompensatieregeling</w:t>
            </w:r>
            <w:r w:rsidRPr="005E340D">
              <w:rPr>
                <w:rFonts w:ascii="Verdana" w:hAnsi="Verdana"/>
                <w:sz w:val="20"/>
                <w:szCs w:val="20"/>
                <w:lang w:val="nl-NL"/>
              </w:rPr>
              <w:t>,</w:t>
            </w:r>
          </w:p>
          <w:p w:rsidR="002001F7" w:rsidRPr="005E340D" w:rsidRDefault="00100C10" w:rsidP="005E340D">
            <w:pPr>
              <w:spacing w:line="276" w:lineRule="auto"/>
              <w:rPr>
                <w:rFonts w:ascii="Verdana" w:hAnsi="Verdana"/>
                <w:sz w:val="20"/>
                <w:szCs w:val="20"/>
                <w:lang w:val="nl-NL"/>
              </w:rPr>
            </w:pPr>
            <w:r w:rsidRPr="005E340D">
              <w:rPr>
                <w:rFonts w:ascii="Verdana" w:hAnsi="Verdana"/>
                <w:sz w:val="20"/>
                <w:szCs w:val="20"/>
                <w:lang w:val="nl-NL"/>
              </w:rPr>
              <w:t>ouderraadpleging</w:t>
            </w:r>
            <w:r w:rsidR="00810F9D" w:rsidRPr="005E340D">
              <w:rPr>
                <w:rFonts w:ascii="Verdana" w:hAnsi="Verdana"/>
                <w:sz w:val="20"/>
                <w:szCs w:val="20"/>
                <w:lang w:val="nl-NL"/>
              </w:rPr>
              <w:t xml:space="preserve"> (enquête)</w:t>
            </w:r>
            <w:r w:rsidR="00DA1D94" w:rsidRPr="005E340D">
              <w:rPr>
                <w:rFonts w:ascii="Verdana" w:hAnsi="Verdana"/>
                <w:sz w:val="20"/>
                <w:szCs w:val="20"/>
                <w:lang w:val="nl-NL"/>
              </w:rPr>
              <w:t xml:space="preserve"> en werk-/rusttijdenregeling personeel. Daarnaast geadviseerd over </w:t>
            </w:r>
            <w:r w:rsidR="00810F9D" w:rsidRPr="005E340D">
              <w:rPr>
                <w:rFonts w:ascii="Verdana" w:hAnsi="Verdana"/>
                <w:sz w:val="20"/>
                <w:szCs w:val="20"/>
                <w:lang w:val="nl-NL"/>
              </w:rPr>
              <w:t>toezicht buitenspelen en vrijwillige bijdrage hiervoor</w:t>
            </w:r>
            <w:r w:rsidR="00DA1D94" w:rsidRPr="005E340D">
              <w:rPr>
                <w:rFonts w:ascii="Verdana" w:hAnsi="Verdana"/>
                <w:sz w:val="20"/>
                <w:szCs w:val="20"/>
                <w:lang w:val="nl-NL"/>
              </w:rPr>
              <w:t xml:space="preserve"> en </w:t>
            </w:r>
            <w:r w:rsidR="00810F9D" w:rsidRPr="005E340D">
              <w:rPr>
                <w:rFonts w:ascii="Verdana" w:hAnsi="Verdana"/>
                <w:sz w:val="20"/>
                <w:szCs w:val="20"/>
                <w:lang w:val="nl-NL"/>
              </w:rPr>
              <w:t xml:space="preserve">voorstel </w:t>
            </w:r>
            <w:r w:rsidR="002001F7" w:rsidRPr="005E340D">
              <w:rPr>
                <w:rFonts w:ascii="Verdana" w:hAnsi="Verdana"/>
                <w:sz w:val="20"/>
                <w:szCs w:val="20"/>
                <w:lang w:val="nl-NL"/>
              </w:rPr>
              <w:t xml:space="preserve">invoering </w:t>
            </w:r>
            <w:r w:rsidR="00810F9D" w:rsidRPr="005E340D">
              <w:rPr>
                <w:rFonts w:ascii="Verdana" w:hAnsi="Verdana"/>
                <w:sz w:val="20"/>
                <w:szCs w:val="20"/>
                <w:lang w:val="nl-NL"/>
              </w:rPr>
              <w:t>continurooster volgens het 5 gelijke dagen model.</w:t>
            </w:r>
          </w:p>
          <w:p w:rsidR="00100C10" w:rsidRPr="005E340D" w:rsidRDefault="00100C10" w:rsidP="005E340D">
            <w:pPr>
              <w:spacing w:line="276" w:lineRule="auto"/>
              <w:rPr>
                <w:rFonts w:ascii="Verdana" w:hAnsi="Verdana"/>
                <w:sz w:val="20"/>
                <w:szCs w:val="20"/>
                <w:lang w:val="nl-NL"/>
              </w:rPr>
            </w:pPr>
          </w:p>
        </w:tc>
        <w:tc>
          <w:tcPr>
            <w:tcW w:w="3182" w:type="dxa"/>
          </w:tcPr>
          <w:p w:rsidR="00E61FE0" w:rsidRPr="005E340D" w:rsidRDefault="00100C10" w:rsidP="005E340D">
            <w:pPr>
              <w:spacing w:line="276" w:lineRule="auto"/>
              <w:rPr>
                <w:rFonts w:ascii="Verdana" w:hAnsi="Verdana"/>
                <w:sz w:val="20"/>
                <w:szCs w:val="20"/>
                <w:lang w:val="nl-NL"/>
              </w:rPr>
            </w:pPr>
            <w:r w:rsidRPr="005E340D">
              <w:rPr>
                <w:rFonts w:ascii="Verdana" w:hAnsi="Verdana"/>
                <w:sz w:val="20"/>
                <w:szCs w:val="20"/>
                <w:lang w:val="nl-NL"/>
              </w:rPr>
              <w:t>Schooljaar 2015 – 2016 start de Sterrenboog met een 5 gelijke dagen model</w:t>
            </w:r>
          </w:p>
        </w:tc>
      </w:tr>
      <w:tr w:rsidR="00E61FE0" w:rsidRPr="008566A9" w:rsidTr="00E61FE0">
        <w:tc>
          <w:tcPr>
            <w:tcW w:w="3182" w:type="dxa"/>
          </w:tcPr>
          <w:p w:rsidR="00810F9D" w:rsidRPr="005E340D" w:rsidRDefault="00810F9D" w:rsidP="005E340D">
            <w:pPr>
              <w:pStyle w:val="Plattetekst3"/>
              <w:spacing w:line="276" w:lineRule="auto"/>
              <w:rPr>
                <w:rFonts w:ascii="Verdana" w:hAnsi="Verdana"/>
                <w:b w:val="0"/>
                <w:i w:val="0"/>
                <w:color w:val="000000"/>
                <w:sz w:val="20"/>
              </w:rPr>
            </w:pPr>
            <w:r w:rsidRPr="005E340D">
              <w:rPr>
                <w:rFonts w:ascii="Verdana" w:hAnsi="Verdana"/>
                <w:b w:val="0"/>
                <w:i w:val="0"/>
                <w:color w:val="000000"/>
                <w:sz w:val="20"/>
              </w:rPr>
              <w:t>Bewaken opbrengstgericht werken, met de nadruk op begrijpend lezen</w:t>
            </w:r>
            <w:r w:rsidR="004947F2" w:rsidRPr="005E340D">
              <w:rPr>
                <w:rFonts w:ascii="Verdana" w:hAnsi="Verdana"/>
                <w:b w:val="0"/>
                <w:i w:val="0"/>
                <w:color w:val="000000"/>
                <w:sz w:val="20"/>
              </w:rPr>
              <w:t>.</w:t>
            </w:r>
          </w:p>
          <w:p w:rsidR="00E61FE0" w:rsidRPr="005E340D" w:rsidRDefault="00E61FE0" w:rsidP="005E340D">
            <w:pPr>
              <w:pStyle w:val="Plattetekst3"/>
              <w:spacing w:line="276" w:lineRule="auto"/>
              <w:ind w:left="1146"/>
              <w:rPr>
                <w:rFonts w:ascii="Verdana" w:hAnsi="Verdana"/>
                <w:sz w:val="20"/>
              </w:rPr>
            </w:pPr>
          </w:p>
        </w:tc>
        <w:tc>
          <w:tcPr>
            <w:tcW w:w="3182" w:type="dxa"/>
          </w:tcPr>
          <w:p w:rsidR="00810F9D" w:rsidRPr="005E340D" w:rsidRDefault="004947F2" w:rsidP="005E340D">
            <w:pPr>
              <w:pStyle w:val="Plattetekst3"/>
              <w:spacing w:line="276" w:lineRule="auto"/>
              <w:rPr>
                <w:rFonts w:ascii="Verdana" w:hAnsi="Verdana"/>
                <w:b w:val="0"/>
                <w:i w:val="0"/>
                <w:color w:val="000000"/>
                <w:sz w:val="20"/>
              </w:rPr>
            </w:pPr>
            <w:r w:rsidRPr="005E340D">
              <w:rPr>
                <w:rFonts w:ascii="Verdana" w:hAnsi="Verdana"/>
                <w:b w:val="0"/>
                <w:i w:val="0"/>
                <w:color w:val="000000"/>
                <w:sz w:val="20"/>
              </w:rPr>
              <w:t>Bespreken t</w:t>
            </w:r>
            <w:r w:rsidR="00810F9D" w:rsidRPr="005E340D">
              <w:rPr>
                <w:rFonts w:ascii="Verdana" w:hAnsi="Verdana"/>
                <w:b w:val="0"/>
                <w:i w:val="0"/>
                <w:color w:val="000000"/>
                <w:sz w:val="20"/>
              </w:rPr>
              <w:t>rendanalyse medio- en eindtoetsen</w:t>
            </w:r>
            <w:r w:rsidRPr="005E340D">
              <w:rPr>
                <w:rFonts w:ascii="Verdana" w:hAnsi="Verdana"/>
                <w:b w:val="0"/>
                <w:i w:val="0"/>
                <w:color w:val="000000"/>
                <w:sz w:val="20"/>
              </w:rPr>
              <w:t xml:space="preserve"> in de MR. </w:t>
            </w:r>
          </w:p>
          <w:p w:rsidR="00E61FE0" w:rsidRPr="005E340D" w:rsidRDefault="00E61FE0" w:rsidP="005E340D">
            <w:pPr>
              <w:spacing w:line="276" w:lineRule="auto"/>
              <w:rPr>
                <w:rFonts w:ascii="Verdana" w:hAnsi="Verdana"/>
                <w:sz w:val="20"/>
                <w:szCs w:val="20"/>
                <w:lang w:val="nl-NL"/>
              </w:rPr>
            </w:pPr>
          </w:p>
        </w:tc>
        <w:tc>
          <w:tcPr>
            <w:tcW w:w="3182" w:type="dxa"/>
          </w:tcPr>
          <w:p w:rsidR="00E61FE0" w:rsidRPr="005E340D" w:rsidRDefault="004947F2" w:rsidP="005E340D">
            <w:pPr>
              <w:spacing w:line="276" w:lineRule="auto"/>
              <w:rPr>
                <w:rFonts w:ascii="Verdana" w:hAnsi="Verdana"/>
                <w:sz w:val="20"/>
                <w:szCs w:val="20"/>
                <w:lang w:val="nl-NL"/>
              </w:rPr>
            </w:pPr>
            <w:r w:rsidRPr="005E340D">
              <w:rPr>
                <w:rFonts w:ascii="Verdana" w:hAnsi="Verdana"/>
                <w:sz w:val="20"/>
                <w:szCs w:val="20"/>
                <w:lang w:val="nl-NL"/>
              </w:rPr>
              <w:t xml:space="preserve">De </w:t>
            </w:r>
            <w:r w:rsidR="006E7FBA" w:rsidRPr="005E340D">
              <w:rPr>
                <w:rFonts w:ascii="Verdana" w:hAnsi="Verdana"/>
                <w:sz w:val="20"/>
                <w:szCs w:val="20"/>
                <w:lang w:val="nl-NL"/>
              </w:rPr>
              <w:t xml:space="preserve">resultaten medio- en eindtoetsen worden structureel </w:t>
            </w:r>
            <w:r w:rsidRPr="005E340D">
              <w:rPr>
                <w:rFonts w:ascii="Verdana" w:hAnsi="Verdana"/>
                <w:sz w:val="20"/>
                <w:szCs w:val="20"/>
                <w:lang w:val="nl-NL"/>
              </w:rPr>
              <w:t xml:space="preserve">besproken met de MR. Tevens zijn de verbetertrajecten </w:t>
            </w:r>
            <w:r w:rsidR="00C52B23" w:rsidRPr="005E340D">
              <w:rPr>
                <w:rFonts w:ascii="Verdana" w:hAnsi="Verdana"/>
                <w:sz w:val="20"/>
                <w:szCs w:val="20"/>
                <w:lang w:val="nl-NL"/>
              </w:rPr>
              <w:t xml:space="preserve">m.b.t. het verbeteren van de basisvaardigheden </w:t>
            </w:r>
            <w:r w:rsidR="00620FB3" w:rsidRPr="005E340D">
              <w:rPr>
                <w:rFonts w:ascii="Verdana" w:hAnsi="Verdana"/>
                <w:sz w:val="20"/>
                <w:szCs w:val="20"/>
                <w:lang w:val="nl-NL"/>
              </w:rPr>
              <w:t>(begrijpend lezen en spelling)</w:t>
            </w:r>
            <w:r w:rsidR="00125A15" w:rsidRPr="005E340D">
              <w:rPr>
                <w:rFonts w:ascii="Verdana" w:hAnsi="Verdana"/>
                <w:sz w:val="20"/>
                <w:szCs w:val="20"/>
                <w:lang w:val="nl-NL"/>
              </w:rPr>
              <w:t xml:space="preserve"> toegelicht</w:t>
            </w:r>
            <w:r w:rsidR="00C52B23" w:rsidRPr="005E340D">
              <w:rPr>
                <w:rFonts w:ascii="Verdana" w:hAnsi="Verdana"/>
                <w:sz w:val="20"/>
                <w:szCs w:val="20"/>
                <w:lang w:val="nl-NL"/>
              </w:rPr>
              <w:t>.</w:t>
            </w:r>
            <w:r w:rsidRPr="005E340D">
              <w:rPr>
                <w:rFonts w:ascii="Verdana" w:hAnsi="Verdana"/>
                <w:sz w:val="20"/>
                <w:szCs w:val="20"/>
                <w:lang w:val="nl-NL"/>
              </w:rPr>
              <w:t xml:space="preserve"> </w:t>
            </w:r>
          </w:p>
        </w:tc>
      </w:tr>
      <w:tr w:rsidR="003A2430" w:rsidRPr="005E340D" w:rsidTr="003A2430">
        <w:tc>
          <w:tcPr>
            <w:tcW w:w="3182" w:type="dxa"/>
          </w:tcPr>
          <w:p w:rsidR="003A2430" w:rsidRPr="005E340D" w:rsidRDefault="003A2430" w:rsidP="005E340D">
            <w:pPr>
              <w:pStyle w:val="Plattetekst3"/>
              <w:spacing w:line="276" w:lineRule="auto"/>
              <w:rPr>
                <w:rFonts w:ascii="Verdana" w:hAnsi="Verdana"/>
                <w:b w:val="0"/>
                <w:i w:val="0"/>
                <w:color w:val="000000"/>
                <w:sz w:val="20"/>
              </w:rPr>
            </w:pPr>
            <w:r w:rsidRPr="005E340D">
              <w:rPr>
                <w:rFonts w:ascii="Verdana" w:hAnsi="Verdana"/>
                <w:b w:val="0"/>
                <w:i w:val="0"/>
                <w:color w:val="000000"/>
                <w:sz w:val="20"/>
              </w:rPr>
              <w:t>Betrokkenheid in ontwikkelingen de Sterrenboog</w:t>
            </w:r>
            <w:r w:rsidR="005E340D">
              <w:rPr>
                <w:rFonts w:ascii="Verdana" w:hAnsi="Verdana"/>
                <w:b w:val="0"/>
                <w:i w:val="0"/>
                <w:color w:val="000000"/>
                <w:sz w:val="20"/>
              </w:rPr>
              <w:t>.</w:t>
            </w:r>
          </w:p>
          <w:p w:rsidR="003A2430" w:rsidRPr="005E340D" w:rsidRDefault="003A2430" w:rsidP="005E340D">
            <w:pPr>
              <w:pStyle w:val="Plattetekst3"/>
              <w:spacing w:line="276" w:lineRule="auto"/>
              <w:rPr>
                <w:rFonts w:ascii="Verdana" w:hAnsi="Verdana"/>
                <w:sz w:val="20"/>
              </w:rPr>
            </w:pPr>
          </w:p>
        </w:tc>
        <w:tc>
          <w:tcPr>
            <w:tcW w:w="3182" w:type="dxa"/>
          </w:tcPr>
          <w:p w:rsidR="003A2430" w:rsidRPr="005E340D" w:rsidRDefault="003A2430" w:rsidP="005E340D">
            <w:pPr>
              <w:pStyle w:val="Plattetekst3"/>
              <w:spacing w:line="276" w:lineRule="auto"/>
              <w:rPr>
                <w:rFonts w:ascii="Verdana" w:hAnsi="Verdana"/>
                <w:b w:val="0"/>
                <w:i w:val="0"/>
                <w:color w:val="000000"/>
                <w:sz w:val="20"/>
              </w:rPr>
            </w:pPr>
            <w:r w:rsidRPr="005E340D">
              <w:rPr>
                <w:rFonts w:ascii="Verdana" w:hAnsi="Verdana"/>
                <w:b w:val="0"/>
                <w:i w:val="0"/>
                <w:color w:val="000000"/>
                <w:sz w:val="20"/>
              </w:rPr>
              <w:t xml:space="preserve">Bespreken gevolgen krimp (aantal leerlingen </w:t>
            </w:r>
            <w:r w:rsidR="005E340D">
              <w:rPr>
                <w:rFonts w:ascii="Verdana" w:hAnsi="Verdana"/>
                <w:b w:val="0"/>
                <w:i w:val="0"/>
                <w:color w:val="000000"/>
                <w:sz w:val="20"/>
              </w:rPr>
              <w:t>en</w:t>
            </w:r>
            <w:r w:rsidRPr="005E340D">
              <w:rPr>
                <w:rFonts w:ascii="Verdana" w:hAnsi="Verdana"/>
                <w:b w:val="0"/>
                <w:i w:val="0"/>
                <w:color w:val="000000"/>
                <w:sz w:val="20"/>
              </w:rPr>
              <w:t xml:space="preserve"> formatie).</w:t>
            </w: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ind w:left="1146"/>
              <w:rPr>
                <w:rFonts w:ascii="Verdana" w:hAnsi="Verdana"/>
                <w:b w:val="0"/>
                <w:i w:val="0"/>
                <w:color w:val="000000"/>
                <w:sz w:val="20"/>
              </w:rPr>
            </w:pPr>
          </w:p>
          <w:p w:rsidR="003A2430" w:rsidRPr="005E340D" w:rsidRDefault="00620FB3" w:rsidP="005E340D">
            <w:pPr>
              <w:pStyle w:val="Plattetekst3"/>
              <w:spacing w:line="276" w:lineRule="auto"/>
              <w:rPr>
                <w:rFonts w:ascii="Verdana" w:hAnsi="Verdana"/>
                <w:b w:val="0"/>
                <w:i w:val="0"/>
                <w:color w:val="000000"/>
                <w:sz w:val="20"/>
              </w:rPr>
            </w:pPr>
            <w:r w:rsidRPr="005E340D">
              <w:rPr>
                <w:rFonts w:ascii="Verdana" w:hAnsi="Verdana"/>
                <w:b w:val="0"/>
                <w:i w:val="0"/>
                <w:color w:val="000000"/>
                <w:sz w:val="20"/>
              </w:rPr>
              <w:t>Volgen s</w:t>
            </w:r>
            <w:r w:rsidR="003A2430" w:rsidRPr="005E340D">
              <w:rPr>
                <w:rFonts w:ascii="Verdana" w:hAnsi="Verdana"/>
                <w:b w:val="0"/>
                <w:i w:val="0"/>
                <w:color w:val="000000"/>
                <w:sz w:val="20"/>
              </w:rPr>
              <w:t>amenwerking Kulturhus</w:t>
            </w:r>
            <w:r w:rsidR="005E340D">
              <w:rPr>
                <w:rFonts w:ascii="Verdana" w:hAnsi="Verdana"/>
                <w:b w:val="0"/>
                <w:i w:val="0"/>
                <w:color w:val="000000"/>
                <w:sz w:val="20"/>
              </w:rPr>
              <w:t>.</w:t>
            </w:r>
          </w:p>
          <w:p w:rsidR="003A2430" w:rsidRPr="005E340D" w:rsidRDefault="003A2430" w:rsidP="005E340D">
            <w:pPr>
              <w:pStyle w:val="Plattetekst3"/>
              <w:spacing w:line="276" w:lineRule="auto"/>
              <w:rPr>
                <w:rFonts w:ascii="Verdana" w:hAnsi="Verdana"/>
                <w:b w:val="0"/>
                <w:i w:val="0"/>
                <w:color w:val="000000"/>
                <w:sz w:val="20"/>
              </w:rPr>
            </w:pPr>
          </w:p>
          <w:p w:rsidR="003A2430" w:rsidRPr="005E340D" w:rsidRDefault="003A2430" w:rsidP="005E340D">
            <w:pPr>
              <w:pStyle w:val="Plattetekst3"/>
              <w:spacing w:line="276" w:lineRule="auto"/>
              <w:rPr>
                <w:rFonts w:ascii="Verdana" w:hAnsi="Verdana"/>
                <w:sz w:val="20"/>
              </w:rPr>
            </w:pPr>
          </w:p>
        </w:tc>
        <w:tc>
          <w:tcPr>
            <w:tcW w:w="3182" w:type="dxa"/>
          </w:tcPr>
          <w:p w:rsidR="006E7FBA" w:rsidRPr="005E340D" w:rsidRDefault="006E7FBA" w:rsidP="005E340D">
            <w:pPr>
              <w:spacing w:line="276" w:lineRule="auto"/>
              <w:rPr>
                <w:rFonts w:ascii="Verdana" w:hAnsi="Verdana"/>
                <w:sz w:val="20"/>
                <w:szCs w:val="20"/>
                <w:lang w:val="nl-NL"/>
              </w:rPr>
            </w:pPr>
            <w:r w:rsidRPr="005E340D">
              <w:rPr>
                <w:rFonts w:ascii="Verdana" w:hAnsi="Verdana"/>
                <w:sz w:val="20"/>
                <w:szCs w:val="20"/>
                <w:lang w:val="nl-NL"/>
              </w:rPr>
              <w:t xml:space="preserve">MR denkt mee en geeft feedback op te nemen stappen m.b.t. </w:t>
            </w:r>
            <w:r w:rsidR="00A96AED">
              <w:rPr>
                <w:rFonts w:ascii="Verdana" w:hAnsi="Verdana"/>
                <w:sz w:val="20"/>
                <w:szCs w:val="20"/>
                <w:lang w:val="nl-NL"/>
              </w:rPr>
              <w:t>(</w:t>
            </w:r>
            <w:r w:rsidRPr="005E340D">
              <w:rPr>
                <w:rFonts w:ascii="Verdana" w:hAnsi="Verdana"/>
                <w:sz w:val="20"/>
                <w:szCs w:val="20"/>
                <w:lang w:val="nl-NL"/>
              </w:rPr>
              <w:t>formatie</w:t>
            </w:r>
            <w:r w:rsidR="00A96AED">
              <w:rPr>
                <w:rFonts w:ascii="Verdana" w:hAnsi="Verdana"/>
                <w:sz w:val="20"/>
                <w:szCs w:val="20"/>
                <w:lang w:val="nl-NL"/>
              </w:rPr>
              <w:t>)</w:t>
            </w:r>
            <w:r w:rsidRPr="005E340D">
              <w:rPr>
                <w:rFonts w:ascii="Verdana" w:hAnsi="Verdana"/>
                <w:sz w:val="20"/>
                <w:szCs w:val="20"/>
                <w:lang w:val="nl-NL"/>
              </w:rPr>
              <w:t>krimp de komende jaren.</w:t>
            </w:r>
          </w:p>
          <w:p w:rsidR="003A2430" w:rsidRPr="005E340D" w:rsidRDefault="003A2430" w:rsidP="005E340D">
            <w:pPr>
              <w:spacing w:line="276" w:lineRule="auto"/>
              <w:rPr>
                <w:rFonts w:ascii="Verdana" w:hAnsi="Verdana"/>
                <w:sz w:val="20"/>
                <w:szCs w:val="20"/>
                <w:lang w:val="nl-NL"/>
              </w:rPr>
            </w:pPr>
            <w:r w:rsidRPr="005E340D">
              <w:rPr>
                <w:rFonts w:ascii="Verdana" w:hAnsi="Verdana"/>
                <w:sz w:val="20"/>
                <w:szCs w:val="20"/>
                <w:lang w:val="nl-NL"/>
              </w:rPr>
              <w:t xml:space="preserve">Krimp in aantal leerlingen schooljaar 2015-2016 is minimaal. </w:t>
            </w:r>
          </w:p>
          <w:p w:rsidR="003A2430" w:rsidRPr="005E340D" w:rsidRDefault="003A2430" w:rsidP="005E340D">
            <w:pPr>
              <w:spacing w:line="276" w:lineRule="auto"/>
              <w:rPr>
                <w:rFonts w:ascii="Verdana" w:hAnsi="Verdana"/>
                <w:sz w:val="20"/>
                <w:szCs w:val="20"/>
                <w:lang w:val="nl-NL"/>
              </w:rPr>
            </w:pPr>
            <w:r w:rsidRPr="005E340D">
              <w:rPr>
                <w:rFonts w:ascii="Verdana" w:hAnsi="Verdana"/>
                <w:sz w:val="20"/>
                <w:szCs w:val="20"/>
                <w:lang w:val="nl-NL"/>
              </w:rPr>
              <w:t xml:space="preserve">In het schooljaar 2015-2016 wordt gestart met 9 (splitsing voormalig groep 7) groepen. </w:t>
            </w:r>
          </w:p>
          <w:p w:rsidR="006F4B96" w:rsidRPr="005E340D" w:rsidRDefault="006F4B96" w:rsidP="005E340D">
            <w:pPr>
              <w:spacing w:line="276" w:lineRule="auto"/>
              <w:rPr>
                <w:rFonts w:ascii="Verdana" w:hAnsi="Verdana"/>
                <w:sz w:val="20"/>
                <w:szCs w:val="20"/>
                <w:lang w:val="nl-NL"/>
              </w:rPr>
            </w:pPr>
            <w:r w:rsidRPr="005E340D">
              <w:rPr>
                <w:rFonts w:ascii="Verdana" w:hAnsi="Verdana"/>
                <w:sz w:val="20"/>
                <w:szCs w:val="20"/>
                <w:lang w:val="nl-NL"/>
              </w:rPr>
              <w:t xml:space="preserve">Voor het schooljaar 2015-2016 is 8,5 fte begroot. </w:t>
            </w:r>
          </w:p>
          <w:p w:rsidR="003A2430" w:rsidRPr="005E340D" w:rsidRDefault="003A2430" w:rsidP="005E340D">
            <w:pPr>
              <w:spacing w:line="276" w:lineRule="auto"/>
              <w:rPr>
                <w:rFonts w:ascii="Verdana" w:hAnsi="Verdana"/>
                <w:sz w:val="20"/>
                <w:szCs w:val="20"/>
                <w:lang w:val="nl-NL"/>
              </w:rPr>
            </w:pPr>
            <w:r w:rsidRPr="005E340D">
              <w:rPr>
                <w:rFonts w:ascii="Verdana" w:hAnsi="Verdana"/>
                <w:sz w:val="20"/>
                <w:szCs w:val="20"/>
                <w:lang w:val="nl-NL"/>
              </w:rPr>
              <w:t xml:space="preserve">Rapport toekomstige huisvesting i.v.m. krimp is </w:t>
            </w:r>
            <w:r w:rsidR="003E5D17" w:rsidRPr="005E340D">
              <w:rPr>
                <w:rFonts w:ascii="Verdana" w:hAnsi="Verdana"/>
                <w:sz w:val="20"/>
                <w:szCs w:val="20"/>
                <w:lang w:val="nl-NL"/>
              </w:rPr>
              <w:t>besproken</w:t>
            </w:r>
            <w:r w:rsidRPr="005E340D">
              <w:rPr>
                <w:rFonts w:ascii="Verdana" w:hAnsi="Verdana"/>
                <w:sz w:val="20"/>
                <w:szCs w:val="20"/>
                <w:lang w:val="nl-NL"/>
              </w:rPr>
              <w:t xml:space="preserve">. </w:t>
            </w:r>
          </w:p>
          <w:p w:rsidR="003A2430" w:rsidRPr="005E340D" w:rsidRDefault="00620FB3" w:rsidP="005E340D">
            <w:pPr>
              <w:spacing w:line="276" w:lineRule="auto"/>
              <w:rPr>
                <w:rFonts w:ascii="Verdana" w:hAnsi="Verdana"/>
                <w:sz w:val="20"/>
                <w:szCs w:val="20"/>
                <w:lang w:val="nl-NL"/>
              </w:rPr>
            </w:pPr>
            <w:r w:rsidRPr="005E340D">
              <w:rPr>
                <w:rFonts w:ascii="Verdana" w:hAnsi="Verdana"/>
                <w:sz w:val="20"/>
                <w:szCs w:val="20"/>
                <w:lang w:val="nl-NL"/>
              </w:rPr>
              <w:t xml:space="preserve">Samenwerking </w:t>
            </w:r>
            <w:r w:rsidR="00E567E4" w:rsidRPr="005E340D">
              <w:rPr>
                <w:rFonts w:ascii="Verdana" w:hAnsi="Verdana"/>
                <w:sz w:val="20"/>
                <w:szCs w:val="20"/>
                <w:lang w:val="nl-NL"/>
              </w:rPr>
              <w:t>loopt goed. H</w:t>
            </w:r>
            <w:r w:rsidRPr="005E340D">
              <w:rPr>
                <w:rFonts w:ascii="Verdana" w:hAnsi="Verdana"/>
                <w:sz w:val="20"/>
                <w:szCs w:val="20"/>
                <w:lang w:val="nl-NL"/>
              </w:rPr>
              <w:t xml:space="preserve">eeft geresulteerd in gebruik ruimtes van school door Kulturhus. Herinrichting van </w:t>
            </w:r>
            <w:r w:rsidR="006F4B96" w:rsidRPr="005E340D">
              <w:rPr>
                <w:rFonts w:ascii="Verdana" w:hAnsi="Verdana"/>
                <w:sz w:val="20"/>
                <w:szCs w:val="20"/>
                <w:lang w:val="nl-NL"/>
              </w:rPr>
              <w:t xml:space="preserve">het </w:t>
            </w:r>
            <w:r w:rsidRPr="005E340D">
              <w:rPr>
                <w:rFonts w:ascii="Verdana" w:hAnsi="Verdana"/>
                <w:sz w:val="20"/>
                <w:szCs w:val="20"/>
                <w:lang w:val="nl-NL"/>
              </w:rPr>
              <w:t>schoolplein</w:t>
            </w:r>
            <w:r w:rsidR="006F4B96" w:rsidRPr="005E340D">
              <w:rPr>
                <w:rFonts w:ascii="Verdana" w:hAnsi="Verdana"/>
                <w:sz w:val="20"/>
                <w:szCs w:val="20"/>
                <w:lang w:val="nl-NL"/>
              </w:rPr>
              <w:t xml:space="preserve"> naar een dorpsplein</w:t>
            </w:r>
            <w:r w:rsidRPr="005E340D">
              <w:rPr>
                <w:rFonts w:ascii="Verdana" w:hAnsi="Verdana"/>
                <w:sz w:val="20"/>
                <w:szCs w:val="20"/>
                <w:lang w:val="nl-NL"/>
              </w:rPr>
              <w:t xml:space="preserve">.  </w:t>
            </w:r>
          </w:p>
        </w:tc>
      </w:tr>
      <w:tr w:rsidR="00620FB3" w:rsidRPr="008566A9" w:rsidTr="00620FB3">
        <w:tc>
          <w:tcPr>
            <w:tcW w:w="3182" w:type="dxa"/>
          </w:tcPr>
          <w:p w:rsidR="00620FB3" w:rsidRPr="005E340D" w:rsidRDefault="00620FB3" w:rsidP="005E340D">
            <w:pPr>
              <w:spacing w:line="276" w:lineRule="auto"/>
              <w:rPr>
                <w:rFonts w:ascii="Verdana" w:hAnsi="Verdana" w:cs="Arial"/>
                <w:sz w:val="20"/>
                <w:szCs w:val="20"/>
                <w:lang w:val="nl-NL"/>
              </w:rPr>
            </w:pPr>
            <w:r w:rsidRPr="005E340D">
              <w:rPr>
                <w:rFonts w:ascii="Verdana" w:hAnsi="Verdana" w:cs="Arial"/>
                <w:sz w:val="20"/>
                <w:szCs w:val="20"/>
                <w:lang w:val="nl-NL"/>
              </w:rPr>
              <w:t>Stimuleren open, transparante communicatie naar ouders</w:t>
            </w:r>
            <w:r w:rsidR="005E340D">
              <w:rPr>
                <w:rFonts w:ascii="Verdana" w:hAnsi="Verdana" w:cs="Arial"/>
                <w:sz w:val="20"/>
                <w:szCs w:val="20"/>
                <w:lang w:val="nl-NL"/>
              </w:rPr>
              <w:t>.</w:t>
            </w:r>
          </w:p>
          <w:p w:rsidR="00620FB3" w:rsidRPr="005E340D" w:rsidRDefault="00620FB3" w:rsidP="005E340D">
            <w:pPr>
              <w:pStyle w:val="Plattetekst3"/>
              <w:spacing w:line="276" w:lineRule="auto"/>
              <w:rPr>
                <w:rFonts w:ascii="Verdana" w:hAnsi="Verdana"/>
                <w:sz w:val="20"/>
              </w:rPr>
            </w:pPr>
          </w:p>
        </w:tc>
        <w:tc>
          <w:tcPr>
            <w:tcW w:w="3182" w:type="dxa"/>
          </w:tcPr>
          <w:p w:rsidR="00E567E4" w:rsidRPr="005E340D" w:rsidRDefault="00620FB3" w:rsidP="005E340D">
            <w:pPr>
              <w:pStyle w:val="Plattetekst3"/>
              <w:spacing w:line="276" w:lineRule="auto"/>
              <w:rPr>
                <w:rFonts w:ascii="Verdana" w:hAnsi="Verdana"/>
                <w:b w:val="0"/>
                <w:i w:val="0"/>
                <w:color w:val="000000"/>
                <w:sz w:val="20"/>
              </w:rPr>
            </w:pPr>
            <w:r w:rsidRPr="005E340D">
              <w:rPr>
                <w:rFonts w:ascii="Verdana" w:hAnsi="Verdana"/>
                <w:b w:val="0"/>
                <w:i w:val="0"/>
                <w:color w:val="000000"/>
                <w:sz w:val="20"/>
              </w:rPr>
              <w:t>Alertheid op tijdig</w:t>
            </w:r>
            <w:r w:rsidR="00E567E4" w:rsidRPr="005E340D">
              <w:rPr>
                <w:rFonts w:ascii="Verdana" w:hAnsi="Verdana"/>
                <w:b w:val="0"/>
                <w:i w:val="0"/>
                <w:color w:val="000000"/>
                <w:sz w:val="20"/>
              </w:rPr>
              <w:t xml:space="preserve"> publiceren agenda en notulen MR.</w:t>
            </w:r>
          </w:p>
          <w:p w:rsidR="00E567E4" w:rsidRPr="005E340D" w:rsidRDefault="00E567E4" w:rsidP="005E340D">
            <w:pPr>
              <w:pStyle w:val="Plattetekst3"/>
              <w:spacing w:line="276" w:lineRule="auto"/>
              <w:rPr>
                <w:rFonts w:ascii="Verdana" w:hAnsi="Verdana"/>
                <w:b w:val="0"/>
                <w:i w:val="0"/>
                <w:color w:val="000000"/>
                <w:sz w:val="20"/>
              </w:rPr>
            </w:pPr>
            <w:r w:rsidRPr="005E340D">
              <w:rPr>
                <w:rFonts w:ascii="Verdana" w:hAnsi="Verdana"/>
                <w:b w:val="0"/>
                <w:i w:val="0"/>
                <w:color w:val="000000"/>
                <w:sz w:val="20"/>
              </w:rPr>
              <w:t>Transparantie in informatie, processen en besluitvorming.</w:t>
            </w:r>
          </w:p>
          <w:p w:rsidR="00620FB3" w:rsidRPr="005E340D" w:rsidRDefault="00620FB3" w:rsidP="005E340D">
            <w:pPr>
              <w:pStyle w:val="Plattetekst3"/>
              <w:spacing w:line="276" w:lineRule="auto"/>
              <w:rPr>
                <w:rFonts w:ascii="Verdana" w:hAnsi="Verdana"/>
                <w:sz w:val="20"/>
              </w:rPr>
            </w:pPr>
          </w:p>
        </w:tc>
        <w:tc>
          <w:tcPr>
            <w:tcW w:w="3182" w:type="dxa"/>
          </w:tcPr>
          <w:p w:rsidR="00E567E4" w:rsidRPr="005E340D" w:rsidRDefault="00E567E4" w:rsidP="005E340D">
            <w:pPr>
              <w:spacing w:line="276" w:lineRule="auto"/>
              <w:rPr>
                <w:rFonts w:ascii="Verdana" w:hAnsi="Verdana"/>
                <w:sz w:val="20"/>
                <w:szCs w:val="20"/>
                <w:lang w:val="nl-NL"/>
              </w:rPr>
            </w:pPr>
            <w:r w:rsidRPr="005E340D">
              <w:rPr>
                <w:rFonts w:ascii="Verdana" w:hAnsi="Verdana"/>
                <w:sz w:val="20"/>
                <w:szCs w:val="20"/>
                <w:lang w:val="nl-NL"/>
              </w:rPr>
              <w:t xml:space="preserve">Agenda en notulen worden </w:t>
            </w:r>
            <w:r w:rsidR="00C469D6" w:rsidRPr="005E340D">
              <w:rPr>
                <w:rFonts w:ascii="Verdana" w:hAnsi="Verdana"/>
                <w:sz w:val="20"/>
                <w:szCs w:val="20"/>
                <w:lang w:val="nl-NL"/>
              </w:rPr>
              <w:t>tijdig</w:t>
            </w:r>
            <w:r w:rsidRPr="005E340D">
              <w:rPr>
                <w:rFonts w:ascii="Verdana" w:hAnsi="Verdana"/>
                <w:sz w:val="20"/>
                <w:szCs w:val="20"/>
                <w:lang w:val="nl-NL"/>
              </w:rPr>
              <w:t xml:space="preserve"> geplaatst op website. </w:t>
            </w:r>
          </w:p>
          <w:p w:rsidR="00C469D6" w:rsidRPr="005E340D" w:rsidRDefault="00E567E4" w:rsidP="005E340D">
            <w:pPr>
              <w:spacing w:line="276" w:lineRule="auto"/>
              <w:rPr>
                <w:rFonts w:ascii="Verdana" w:hAnsi="Verdana"/>
                <w:sz w:val="20"/>
                <w:szCs w:val="20"/>
                <w:lang w:val="nl-NL"/>
              </w:rPr>
            </w:pPr>
            <w:r w:rsidRPr="005E340D">
              <w:rPr>
                <w:rFonts w:ascii="Verdana" w:hAnsi="Verdana"/>
                <w:sz w:val="20"/>
                <w:szCs w:val="20"/>
                <w:lang w:val="nl-NL"/>
              </w:rPr>
              <w:t>Relevante informatie wordt verstrekt via de SBN.</w:t>
            </w:r>
          </w:p>
          <w:p w:rsidR="00620FB3" w:rsidRPr="005E340D" w:rsidRDefault="00C469D6" w:rsidP="005E340D">
            <w:pPr>
              <w:spacing w:line="276" w:lineRule="auto"/>
              <w:rPr>
                <w:rFonts w:ascii="Verdana" w:hAnsi="Verdana"/>
                <w:sz w:val="20"/>
                <w:szCs w:val="20"/>
                <w:lang w:val="nl-NL"/>
              </w:rPr>
            </w:pPr>
            <w:r w:rsidRPr="005E340D">
              <w:rPr>
                <w:rFonts w:ascii="Verdana" w:hAnsi="Verdana"/>
                <w:sz w:val="20"/>
                <w:szCs w:val="20"/>
                <w:lang w:val="nl-NL"/>
              </w:rPr>
              <w:t>Indien behoefte aan nadere toelichting worden ge</w:t>
            </w:r>
            <w:r w:rsidR="006E7FBA" w:rsidRPr="005E340D">
              <w:rPr>
                <w:rFonts w:ascii="Verdana" w:hAnsi="Verdana"/>
                <w:sz w:val="20"/>
                <w:szCs w:val="20"/>
                <w:lang w:val="nl-NL"/>
              </w:rPr>
              <w:t>sprekken gevoerd met ouders.</w:t>
            </w:r>
          </w:p>
        </w:tc>
      </w:tr>
    </w:tbl>
    <w:p w:rsidR="00E61FE0" w:rsidRPr="005E340D" w:rsidRDefault="00E61FE0" w:rsidP="005E340D">
      <w:pPr>
        <w:spacing w:line="276" w:lineRule="auto"/>
        <w:rPr>
          <w:rFonts w:ascii="Verdana" w:hAnsi="Verdana"/>
          <w:i/>
          <w:sz w:val="20"/>
          <w:szCs w:val="20"/>
          <w:u w:val="single"/>
          <w:lang w:val="nl-NL"/>
        </w:rPr>
      </w:pPr>
    </w:p>
    <w:p w:rsidR="00125A15" w:rsidRPr="005E340D" w:rsidRDefault="00125A15" w:rsidP="005E340D">
      <w:pPr>
        <w:spacing w:line="276" w:lineRule="auto"/>
        <w:rPr>
          <w:rFonts w:ascii="Verdana" w:hAnsi="Verdana"/>
          <w:i/>
          <w:sz w:val="20"/>
          <w:szCs w:val="20"/>
          <w:u w:val="single"/>
          <w:lang w:val="nl-NL"/>
        </w:rPr>
      </w:pPr>
    </w:p>
    <w:p w:rsidR="004B34C4" w:rsidRPr="005E340D" w:rsidRDefault="008566A9" w:rsidP="005E340D">
      <w:pPr>
        <w:autoSpaceDE w:val="0"/>
        <w:autoSpaceDN w:val="0"/>
        <w:adjustRightInd w:val="0"/>
        <w:spacing w:line="276" w:lineRule="auto"/>
        <w:ind w:right="-659"/>
        <w:rPr>
          <w:rFonts w:ascii="Verdana" w:hAnsi="Verdana" w:cs="Courier New"/>
          <w:b/>
          <w:sz w:val="20"/>
          <w:szCs w:val="20"/>
          <w:lang w:val="nl-NL"/>
        </w:rPr>
      </w:pPr>
      <w:r>
        <w:rPr>
          <w:rFonts w:ascii="Verdana" w:hAnsi="Verdana" w:cs="Courier New"/>
          <w:b/>
          <w:sz w:val="20"/>
          <w:szCs w:val="20"/>
          <w:lang w:val="nl-NL"/>
        </w:rPr>
        <w:t>D</w:t>
      </w:r>
      <w:r w:rsidR="004B34C4" w:rsidRPr="005E340D">
        <w:rPr>
          <w:rFonts w:ascii="Verdana" w:hAnsi="Verdana" w:cs="Courier New"/>
          <w:b/>
          <w:sz w:val="20"/>
          <w:szCs w:val="20"/>
          <w:lang w:val="nl-NL"/>
        </w:rPr>
        <w:t xml:space="preserve">e MR </w:t>
      </w:r>
      <w:r>
        <w:rPr>
          <w:rFonts w:ascii="Verdana" w:hAnsi="Verdana" w:cs="Courier New"/>
          <w:b/>
          <w:sz w:val="20"/>
          <w:szCs w:val="20"/>
          <w:lang w:val="nl-NL"/>
        </w:rPr>
        <w:t xml:space="preserve">heeft tijdens het schooljaar 2014-2015 </w:t>
      </w:r>
      <w:r w:rsidR="004B34C4" w:rsidRPr="005E340D">
        <w:rPr>
          <w:rFonts w:ascii="Verdana" w:hAnsi="Verdana" w:cs="Courier New"/>
          <w:b/>
          <w:sz w:val="20"/>
          <w:szCs w:val="20"/>
          <w:lang w:val="nl-NL"/>
        </w:rPr>
        <w:t>in</w:t>
      </w:r>
      <w:r w:rsidR="00CC546A" w:rsidRPr="005E340D">
        <w:rPr>
          <w:rFonts w:ascii="Verdana" w:hAnsi="Verdana" w:cs="Courier New"/>
          <w:b/>
          <w:sz w:val="20"/>
          <w:szCs w:val="20"/>
          <w:lang w:val="nl-NL"/>
        </w:rPr>
        <w:t xml:space="preserve">stemming verleend </w:t>
      </w:r>
      <w:r w:rsidR="00F87941" w:rsidRPr="005E340D">
        <w:rPr>
          <w:rFonts w:ascii="Verdana" w:hAnsi="Verdana" w:cs="Courier New"/>
          <w:b/>
          <w:sz w:val="20"/>
          <w:szCs w:val="20"/>
          <w:lang w:val="nl-NL"/>
        </w:rPr>
        <w:t xml:space="preserve">of advies gegeven </w:t>
      </w:r>
      <w:r w:rsidR="00CC546A" w:rsidRPr="005E340D">
        <w:rPr>
          <w:rFonts w:ascii="Verdana" w:hAnsi="Verdana" w:cs="Courier New"/>
          <w:b/>
          <w:sz w:val="20"/>
          <w:szCs w:val="20"/>
          <w:lang w:val="nl-NL"/>
        </w:rPr>
        <w:t>op:</w:t>
      </w:r>
    </w:p>
    <w:p w:rsidR="00125A15" w:rsidRPr="005E340D" w:rsidRDefault="00135A4F" w:rsidP="005E340D">
      <w:pPr>
        <w:pStyle w:val="Lijstalinea"/>
        <w:numPr>
          <w:ilvl w:val="0"/>
          <w:numId w:val="12"/>
        </w:numPr>
        <w:autoSpaceDE w:val="0"/>
        <w:autoSpaceDN w:val="0"/>
        <w:adjustRightInd w:val="0"/>
        <w:spacing w:line="276" w:lineRule="auto"/>
        <w:ind w:right="-659"/>
        <w:rPr>
          <w:rFonts w:ascii="Verdana" w:hAnsi="Verdana" w:cs="Courier New"/>
          <w:sz w:val="20"/>
          <w:szCs w:val="20"/>
          <w:lang w:val="nl-NL"/>
        </w:rPr>
      </w:pPr>
      <w:r w:rsidRPr="005E340D">
        <w:rPr>
          <w:rFonts w:ascii="Verdana" w:hAnsi="Verdana" w:cs="Courier New"/>
          <w:sz w:val="20"/>
          <w:szCs w:val="20"/>
          <w:lang w:val="nl-NL"/>
        </w:rPr>
        <w:t xml:space="preserve">Vaststelling </w:t>
      </w:r>
      <w:r w:rsidR="00125A15" w:rsidRPr="005E340D">
        <w:rPr>
          <w:rFonts w:ascii="Verdana" w:hAnsi="Verdana" w:cs="Courier New"/>
          <w:sz w:val="20"/>
          <w:szCs w:val="20"/>
          <w:lang w:val="nl-NL"/>
        </w:rPr>
        <w:t xml:space="preserve">Schoolgids </w:t>
      </w:r>
      <w:r w:rsidR="004B34C4" w:rsidRPr="005E340D">
        <w:rPr>
          <w:rFonts w:ascii="Verdana" w:hAnsi="Verdana" w:cs="Courier New"/>
          <w:sz w:val="20"/>
          <w:szCs w:val="20"/>
          <w:lang w:val="nl-NL"/>
        </w:rPr>
        <w:t>2015-2016</w:t>
      </w:r>
    </w:p>
    <w:p w:rsidR="00125A15" w:rsidRPr="005E340D" w:rsidRDefault="00135A4F" w:rsidP="005E340D">
      <w:pPr>
        <w:pStyle w:val="Lijstalinea"/>
        <w:numPr>
          <w:ilvl w:val="0"/>
          <w:numId w:val="12"/>
        </w:numPr>
        <w:autoSpaceDE w:val="0"/>
        <w:autoSpaceDN w:val="0"/>
        <w:adjustRightInd w:val="0"/>
        <w:spacing w:line="276" w:lineRule="auto"/>
        <w:ind w:right="-659"/>
        <w:rPr>
          <w:rFonts w:ascii="Verdana" w:hAnsi="Verdana" w:cs="Courier New"/>
          <w:sz w:val="20"/>
          <w:szCs w:val="20"/>
          <w:lang w:val="nl-NL"/>
        </w:rPr>
      </w:pPr>
      <w:r w:rsidRPr="005E340D">
        <w:rPr>
          <w:rFonts w:ascii="Verdana" w:hAnsi="Verdana" w:cs="Courier New"/>
          <w:sz w:val="20"/>
          <w:szCs w:val="20"/>
          <w:lang w:val="nl-NL"/>
        </w:rPr>
        <w:t xml:space="preserve">Vaststelling </w:t>
      </w:r>
      <w:r w:rsidR="00125A15" w:rsidRPr="005E340D">
        <w:rPr>
          <w:rFonts w:ascii="Verdana" w:hAnsi="Verdana" w:cs="Courier New"/>
          <w:sz w:val="20"/>
          <w:szCs w:val="20"/>
          <w:lang w:val="nl-NL"/>
        </w:rPr>
        <w:t>Vakantierooster 2015-2016</w:t>
      </w:r>
    </w:p>
    <w:p w:rsidR="000B2889" w:rsidRPr="005E340D" w:rsidRDefault="004B34C4" w:rsidP="005E340D">
      <w:pPr>
        <w:pStyle w:val="Lijstalinea"/>
        <w:numPr>
          <w:ilvl w:val="0"/>
          <w:numId w:val="12"/>
        </w:numPr>
        <w:autoSpaceDE w:val="0"/>
        <w:autoSpaceDN w:val="0"/>
        <w:adjustRightInd w:val="0"/>
        <w:spacing w:line="276" w:lineRule="auto"/>
        <w:ind w:right="-659"/>
        <w:rPr>
          <w:rFonts w:ascii="Verdana" w:hAnsi="Verdana" w:cs="Courier New"/>
          <w:sz w:val="20"/>
          <w:szCs w:val="20"/>
          <w:lang w:val="nl-NL"/>
        </w:rPr>
      </w:pPr>
      <w:r w:rsidRPr="005E340D">
        <w:rPr>
          <w:rFonts w:ascii="Verdana" w:hAnsi="Verdana" w:cs="Courier New"/>
          <w:sz w:val="20"/>
          <w:szCs w:val="20"/>
          <w:lang w:val="nl-NL"/>
        </w:rPr>
        <w:t>Formatie groepen 2015-</w:t>
      </w:r>
      <w:r w:rsidR="000B2889" w:rsidRPr="005E340D">
        <w:rPr>
          <w:rFonts w:ascii="Verdana" w:hAnsi="Verdana" w:cs="Courier New"/>
          <w:sz w:val="20"/>
          <w:szCs w:val="20"/>
          <w:lang w:val="nl-NL"/>
        </w:rPr>
        <w:t>2016</w:t>
      </w:r>
    </w:p>
    <w:p w:rsidR="00D85D19" w:rsidRPr="005E340D" w:rsidRDefault="00D85D19" w:rsidP="005E340D">
      <w:pPr>
        <w:pStyle w:val="Lijstalinea"/>
        <w:numPr>
          <w:ilvl w:val="0"/>
          <w:numId w:val="12"/>
        </w:numPr>
        <w:autoSpaceDE w:val="0"/>
        <w:autoSpaceDN w:val="0"/>
        <w:adjustRightInd w:val="0"/>
        <w:spacing w:line="276" w:lineRule="auto"/>
        <w:ind w:right="-659"/>
        <w:rPr>
          <w:rFonts w:ascii="Verdana" w:hAnsi="Verdana" w:cs="Courier New"/>
          <w:sz w:val="20"/>
          <w:szCs w:val="20"/>
          <w:lang w:val="nl-NL"/>
        </w:rPr>
      </w:pPr>
      <w:r w:rsidRPr="005E340D">
        <w:rPr>
          <w:rFonts w:ascii="Verdana" w:hAnsi="Verdana" w:cs="Courier New"/>
          <w:sz w:val="20"/>
          <w:szCs w:val="20"/>
          <w:lang w:val="nl-NL"/>
        </w:rPr>
        <w:t>Begroting 2015</w:t>
      </w:r>
    </w:p>
    <w:p w:rsidR="00135A4F" w:rsidRPr="005E340D" w:rsidRDefault="00135A4F" w:rsidP="005E340D">
      <w:pPr>
        <w:pStyle w:val="Lijstalinea"/>
        <w:numPr>
          <w:ilvl w:val="0"/>
          <w:numId w:val="12"/>
        </w:numPr>
        <w:spacing w:line="276" w:lineRule="auto"/>
        <w:rPr>
          <w:rFonts w:ascii="Verdana" w:hAnsi="Verdana"/>
          <w:sz w:val="20"/>
          <w:szCs w:val="20"/>
          <w:lang w:val="nl-NL"/>
        </w:rPr>
      </w:pPr>
      <w:r w:rsidRPr="005E340D">
        <w:rPr>
          <w:rFonts w:ascii="Verdana" w:hAnsi="Verdana"/>
          <w:sz w:val="20"/>
          <w:szCs w:val="20"/>
          <w:lang w:val="nl-NL"/>
        </w:rPr>
        <w:t xml:space="preserve">Wijziging van het </w:t>
      </w:r>
      <w:r w:rsidR="00CC546A" w:rsidRPr="005E340D">
        <w:rPr>
          <w:rFonts w:ascii="Verdana" w:hAnsi="Verdana"/>
          <w:sz w:val="20"/>
          <w:szCs w:val="20"/>
          <w:lang w:val="nl-NL"/>
        </w:rPr>
        <w:t>s</w:t>
      </w:r>
      <w:r w:rsidR="00AA58B6" w:rsidRPr="005E340D">
        <w:rPr>
          <w:rFonts w:ascii="Verdana" w:hAnsi="Verdana"/>
          <w:sz w:val="20"/>
          <w:szCs w:val="20"/>
          <w:lang w:val="nl-NL"/>
        </w:rPr>
        <w:t>chool</w:t>
      </w:r>
      <w:r w:rsidR="00CC546A" w:rsidRPr="005E340D">
        <w:rPr>
          <w:rFonts w:ascii="Verdana" w:hAnsi="Verdana"/>
          <w:sz w:val="20"/>
          <w:szCs w:val="20"/>
          <w:lang w:val="nl-NL"/>
        </w:rPr>
        <w:t xml:space="preserve"> </w:t>
      </w:r>
      <w:r w:rsidR="00AA58B6" w:rsidRPr="005E340D">
        <w:rPr>
          <w:rFonts w:ascii="Verdana" w:hAnsi="Verdana"/>
          <w:sz w:val="20"/>
          <w:szCs w:val="20"/>
          <w:lang w:val="nl-NL"/>
        </w:rPr>
        <w:t>ondersteuning</w:t>
      </w:r>
      <w:r w:rsidR="00CC546A" w:rsidRPr="005E340D">
        <w:rPr>
          <w:rFonts w:ascii="Verdana" w:hAnsi="Verdana"/>
          <w:sz w:val="20"/>
          <w:szCs w:val="20"/>
          <w:lang w:val="nl-NL"/>
        </w:rPr>
        <w:t>s</w:t>
      </w:r>
      <w:r w:rsidR="00AA58B6" w:rsidRPr="005E340D">
        <w:rPr>
          <w:rFonts w:ascii="Verdana" w:hAnsi="Verdana"/>
          <w:sz w:val="20"/>
          <w:szCs w:val="20"/>
          <w:lang w:val="nl-NL"/>
        </w:rPr>
        <w:t>profiel</w:t>
      </w:r>
    </w:p>
    <w:p w:rsidR="00DA1D94" w:rsidRPr="005E340D" w:rsidRDefault="00135A4F" w:rsidP="005E340D">
      <w:pPr>
        <w:pStyle w:val="Lijstalinea"/>
        <w:numPr>
          <w:ilvl w:val="0"/>
          <w:numId w:val="12"/>
        </w:numPr>
        <w:spacing w:line="276" w:lineRule="auto"/>
        <w:rPr>
          <w:rFonts w:ascii="Verdana" w:hAnsi="Verdana"/>
          <w:sz w:val="20"/>
          <w:szCs w:val="20"/>
          <w:lang w:val="nl-NL"/>
        </w:rPr>
      </w:pPr>
      <w:r w:rsidRPr="005E340D">
        <w:rPr>
          <w:rFonts w:ascii="Verdana" w:hAnsi="Verdana"/>
          <w:sz w:val="20"/>
          <w:szCs w:val="20"/>
          <w:lang w:val="nl-NL"/>
        </w:rPr>
        <w:t>Wijziging van de arbeids- en rusttijdenregeling</w:t>
      </w:r>
    </w:p>
    <w:p w:rsidR="00DA1D94" w:rsidRPr="005E340D" w:rsidRDefault="00DA1D94" w:rsidP="005E340D">
      <w:pPr>
        <w:pStyle w:val="Lijstalinea"/>
        <w:numPr>
          <w:ilvl w:val="0"/>
          <w:numId w:val="12"/>
        </w:numPr>
        <w:spacing w:line="276" w:lineRule="auto"/>
        <w:rPr>
          <w:rFonts w:ascii="Verdana" w:hAnsi="Verdana"/>
          <w:sz w:val="20"/>
          <w:szCs w:val="20"/>
          <w:lang w:val="nl-NL"/>
        </w:rPr>
      </w:pPr>
      <w:r w:rsidRPr="005E340D">
        <w:rPr>
          <w:rFonts w:ascii="Verdana" w:hAnsi="Verdana"/>
          <w:sz w:val="20"/>
          <w:szCs w:val="20"/>
          <w:lang w:val="nl-NL"/>
        </w:rPr>
        <w:t>Invoering andere schooltijden volgens het vijf gelijke dagen model</w:t>
      </w:r>
    </w:p>
    <w:p w:rsidR="00125A15" w:rsidRPr="005E340D" w:rsidRDefault="00DA1D94" w:rsidP="005E340D">
      <w:pPr>
        <w:pStyle w:val="Lijstalinea"/>
        <w:numPr>
          <w:ilvl w:val="0"/>
          <w:numId w:val="12"/>
        </w:numPr>
        <w:spacing w:line="276" w:lineRule="auto"/>
        <w:rPr>
          <w:rFonts w:ascii="Verdana" w:hAnsi="Verdana"/>
          <w:sz w:val="20"/>
          <w:szCs w:val="20"/>
          <w:lang w:val="nl-NL"/>
        </w:rPr>
      </w:pPr>
      <w:r w:rsidRPr="005E340D">
        <w:rPr>
          <w:rFonts w:ascii="Verdana" w:hAnsi="Verdana"/>
          <w:sz w:val="20"/>
          <w:szCs w:val="20"/>
          <w:lang w:val="nl-NL"/>
        </w:rPr>
        <w:t xml:space="preserve">Aanstelling interim directeur </w:t>
      </w:r>
      <w:r w:rsidR="00135A4F" w:rsidRPr="005E340D">
        <w:rPr>
          <w:rFonts w:ascii="Verdana" w:hAnsi="Verdana"/>
          <w:sz w:val="20"/>
          <w:szCs w:val="20"/>
          <w:lang w:val="nl-NL"/>
        </w:rPr>
        <w:t xml:space="preserve"> </w:t>
      </w:r>
      <w:r w:rsidR="00AA58B6" w:rsidRPr="005E340D">
        <w:rPr>
          <w:rFonts w:ascii="Verdana" w:hAnsi="Verdana"/>
          <w:sz w:val="20"/>
          <w:szCs w:val="20"/>
          <w:lang w:val="nl-NL"/>
        </w:rPr>
        <w:t xml:space="preserve"> </w:t>
      </w:r>
    </w:p>
    <w:p w:rsidR="00CC546A" w:rsidRPr="005E340D" w:rsidRDefault="00CC546A" w:rsidP="005E340D">
      <w:pPr>
        <w:pStyle w:val="Lijstalinea"/>
        <w:numPr>
          <w:ilvl w:val="0"/>
          <w:numId w:val="12"/>
        </w:numPr>
        <w:spacing w:line="276" w:lineRule="auto"/>
        <w:rPr>
          <w:rFonts w:ascii="Verdana" w:hAnsi="Verdana"/>
          <w:sz w:val="20"/>
          <w:szCs w:val="20"/>
          <w:lang w:val="nl-NL"/>
        </w:rPr>
      </w:pPr>
      <w:r w:rsidRPr="005E340D">
        <w:rPr>
          <w:rFonts w:ascii="Verdana" w:hAnsi="Verdana"/>
          <w:sz w:val="20"/>
          <w:szCs w:val="20"/>
          <w:lang w:val="nl-NL"/>
        </w:rPr>
        <w:t>Evaluatie jaarplan 2014-2015</w:t>
      </w:r>
    </w:p>
    <w:p w:rsidR="00AA58B6" w:rsidRPr="005E340D" w:rsidRDefault="00CC546A" w:rsidP="005E340D">
      <w:pPr>
        <w:pStyle w:val="Lijstalinea"/>
        <w:numPr>
          <w:ilvl w:val="0"/>
          <w:numId w:val="12"/>
        </w:numPr>
        <w:spacing w:line="276" w:lineRule="auto"/>
        <w:rPr>
          <w:rFonts w:ascii="Verdana" w:hAnsi="Verdana"/>
          <w:sz w:val="20"/>
          <w:szCs w:val="20"/>
          <w:lang w:val="nl-NL"/>
        </w:rPr>
      </w:pPr>
      <w:r w:rsidRPr="005E340D">
        <w:rPr>
          <w:rFonts w:ascii="Verdana" w:hAnsi="Verdana"/>
          <w:sz w:val="20"/>
          <w:szCs w:val="20"/>
          <w:lang w:val="nl-NL"/>
        </w:rPr>
        <w:t>Concept jaarplan 2015-2016</w:t>
      </w:r>
    </w:p>
    <w:p w:rsidR="005E340D" w:rsidRDefault="00AA58B6" w:rsidP="005E340D">
      <w:pPr>
        <w:pStyle w:val="Lijstalinea"/>
        <w:numPr>
          <w:ilvl w:val="0"/>
          <w:numId w:val="12"/>
        </w:numPr>
        <w:spacing w:line="276" w:lineRule="auto"/>
        <w:rPr>
          <w:rFonts w:ascii="Verdana" w:hAnsi="Verdana"/>
          <w:sz w:val="20"/>
          <w:szCs w:val="20"/>
          <w:lang w:val="nl-NL"/>
        </w:rPr>
      </w:pPr>
      <w:r w:rsidRPr="005E340D">
        <w:rPr>
          <w:rFonts w:ascii="Verdana" w:hAnsi="Verdana"/>
          <w:sz w:val="20"/>
          <w:szCs w:val="20"/>
          <w:lang w:val="nl-NL"/>
        </w:rPr>
        <w:t>De Sterrenboog heeft uitstel gekregen voor h</w:t>
      </w:r>
      <w:r w:rsidR="00CC546A" w:rsidRPr="005E340D">
        <w:rPr>
          <w:rFonts w:ascii="Verdana" w:hAnsi="Verdana"/>
          <w:sz w:val="20"/>
          <w:szCs w:val="20"/>
          <w:lang w:val="nl-NL"/>
        </w:rPr>
        <w:t xml:space="preserve">et opstellen van het Schoolplan </w:t>
      </w:r>
    </w:p>
    <w:p w:rsidR="00AA58B6" w:rsidRPr="005E340D" w:rsidRDefault="00CC546A" w:rsidP="005E340D">
      <w:pPr>
        <w:pStyle w:val="Lijstalinea"/>
        <w:spacing w:line="276" w:lineRule="auto"/>
        <w:ind w:left="360"/>
        <w:rPr>
          <w:rFonts w:ascii="Verdana" w:hAnsi="Verdana"/>
          <w:sz w:val="20"/>
          <w:szCs w:val="20"/>
          <w:lang w:val="nl-NL"/>
        </w:rPr>
      </w:pPr>
      <w:r w:rsidRPr="005E340D">
        <w:rPr>
          <w:rFonts w:ascii="Verdana" w:hAnsi="Verdana"/>
          <w:sz w:val="20"/>
          <w:szCs w:val="20"/>
          <w:lang w:val="nl-NL"/>
        </w:rPr>
        <w:t xml:space="preserve">2015 – 2019 </w:t>
      </w:r>
      <w:r w:rsidR="00AA58B6" w:rsidRPr="005E340D">
        <w:rPr>
          <w:rFonts w:ascii="Verdana" w:hAnsi="Verdana"/>
          <w:sz w:val="20"/>
          <w:szCs w:val="20"/>
          <w:lang w:val="nl-NL"/>
        </w:rPr>
        <w:t>tot 01-01-2016.</w:t>
      </w:r>
    </w:p>
    <w:p w:rsidR="00CC546A" w:rsidRPr="005E340D" w:rsidRDefault="00CC546A" w:rsidP="005E340D">
      <w:pPr>
        <w:spacing w:line="276" w:lineRule="auto"/>
        <w:rPr>
          <w:rFonts w:ascii="Verdana" w:hAnsi="Verdana"/>
          <w:i/>
          <w:sz w:val="20"/>
          <w:szCs w:val="20"/>
          <w:u w:val="single"/>
          <w:lang w:val="nl-NL"/>
        </w:rPr>
      </w:pPr>
    </w:p>
    <w:p w:rsidR="00DA1D94" w:rsidRPr="005E340D" w:rsidRDefault="00DA1D94" w:rsidP="005E340D">
      <w:pPr>
        <w:spacing w:line="276" w:lineRule="auto"/>
        <w:rPr>
          <w:rFonts w:ascii="Verdana" w:hAnsi="Verdana"/>
          <w:b/>
          <w:sz w:val="20"/>
          <w:szCs w:val="20"/>
          <w:lang w:val="nl-NL"/>
        </w:rPr>
      </w:pPr>
      <w:r w:rsidRPr="005E340D">
        <w:rPr>
          <w:rFonts w:ascii="Verdana" w:hAnsi="Verdana"/>
          <w:b/>
          <w:sz w:val="20"/>
          <w:szCs w:val="20"/>
          <w:lang w:val="nl-NL"/>
        </w:rPr>
        <w:t xml:space="preserve">Overige </w:t>
      </w:r>
      <w:r w:rsidR="00CB0604" w:rsidRPr="005E340D">
        <w:rPr>
          <w:rFonts w:ascii="Verdana" w:hAnsi="Verdana"/>
          <w:b/>
          <w:sz w:val="20"/>
          <w:szCs w:val="20"/>
          <w:lang w:val="nl-NL"/>
        </w:rPr>
        <w:t xml:space="preserve">relevante onderwerpen </w:t>
      </w:r>
      <w:r w:rsidRPr="005E340D">
        <w:rPr>
          <w:rFonts w:ascii="Verdana" w:hAnsi="Verdana"/>
          <w:b/>
          <w:sz w:val="20"/>
          <w:szCs w:val="20"/>
          <w:lang w:val="nl-NL"/>
        </w:rPr>
        <w:t>waar de MR mee te maken heeft gehad:</w:t>
      </w:r>
    </w:p>
    <w:p w:rsidR="00375F55" w:rsidRPr="005E340D" w:rsidRDefault="00375F55" w:rsidP="005E340D">
      <w:pPr>
        <w:autoSpaceDE w:val="0"/>
        <w:autoSpaceDN w:val="0"/>
        <w:adjustRightInd w:val="0"/>
        <w:spacing w:line="276" w:lineRule="auto"/>
        <w:ind w:right="-659"/>
        <w:rPr>
          <w:rFonts w:ascii="Verdana" w:hAnsi="Verdana" w:cs="Courier New"/>
          <w:sz w:val="20"/>
          <w:szCs w:val="20"/>
          <w:u w:val="single"/>
          <w:lang w:val="nl-NL"/>
        </w:rPr>
      </w:pPr>
      <w:r w:rsidRPr="005E340D">
        <w:rPr>
          <w:rFonts w:ascii="Verdana" w:hAnsi="Verdana" w:cs="Courier New"/>
          <w:sz w:val="20"/>
          <w:szCs w:val="20"/>
          <w:u w:val="single"/>
          <w:lang w:val="nl-NL"/>
        </w:rPr>
        <w:t>MR-verkiezingen</w:t>
      </w:r>
    </w:p>
    <w:p w:rsidR="00CB0604" w:rsidRPr="005E340D" w:rsidRDefault="00CB2010" w:rsidP="005E340D">
      <w:pPr>
        <w:spacing w:line="276" w:lineRule="auto"/>
        <w:rPr>
          <w:rFonts w:ascii="Verdana" w:hAnsi="Verdana"/>
          <w:sz w:val="20"/>
          <w:szCs w:val="20"/>
          <w:lang w:val="nl-NL"/>
        </w:rPr>
      </w:pPr>
      <w:r w:rsidRPr="005E340D">
        <w:rPr>
          <w:rFonts w:ascii="Verdana" w:hAnsi="Verdana"/>
          <w:sz w:val="20"/>
          <w:szCs w:val="20"/>
          <w:lang w:val="nl-NL"/>
        </w:rPr>
        <w:t xml:space="preserve">Per 1 augustus 2015 </w:t>
      </w:r>
      <w:r w:rsidR="00375F55" w:rsidRPr="005E340D">
        <w:rPr>
          <w:rFonts w:ascii="Verdana" w:hAnsi="Verdana"/>
          <w:sz w:val="20"/>
          <w:szCs w:val="20"/>
          <w:lang w:val="nl-NL"/>
        </w:rPr>
        <w:t xml:space="preserve"> wa</w:t>
      </w:r>
      <w:r w:rsidRPr="005E340D">
        <w:rPr>
          <w:rFonts w:ascii="Verdana" w:hAnsi="Verdana"/>
          <w:sz w:val="20"/>
          <w:szCs w:val="20"/>
          <w:lang w:val="nl-NL"/>
        </w:rPr>
        <w:t xml:space="preserve">ren twee leden van de OMR aftredend en niet herkiesbaar. Binnen de gestelde verkiezingstermijn hadden zich geen nieuwe kandidaten gemeld. Besloten is dat  1 aftredend OMR lid de werkzaamheden voortzet totdat twee nieuwe kandidaten zitting </w:t>
      </w:r>
      <w:r w:rsidR="00CB0604" w:rsidRPr="005E340D">
        <w:rPr>
          <w:rFonts w:ascii="Verdana" w:hAnsi="Verdana"/>
          <w:sz w:val="20"/>
          <w:szCs w:val="20"/>
          <w:lang w:val="nl-NL"/>
        </w:rPr>
        <w:t>nemen in de MR.</w:t>
      </w:r>
    </w:p>
    <w:p w:rsidR="00CB0604" w:rsidRPr="005E340D" w:rsidRDefault="00CB0604" w:rsidP="005E340D">
      <w:pPr>
        <w:spacing w:line="276" w:lineRule="auto"/>
        <w:rPr>
          <w:rFonts w:ascii="Verdana" w:hAnsi="Verdana"/>
          <w:sz w:val="20"/>
          <w:szCs w:val="20"/>
          <w:u w:val="single"/>
          <w:lang w:val="nl-NL"/>
        </w:rPr>
      </w:pPr>
      <w:r w:rsidRPr="005E340D">
        <w:rPr>
          <w:rFonts w:ascii="Verdana" w:hAnsi="Verdana"/>
          <w:sz w:val="20"/>
          <w:szCs w:val="20"/>
          <w:u w:val="single"/>
          <w:lang w:val="nl-NL"/>
        </w:rPr>
        <w:t xml:space="preserve">Werving en selectie </w:t>
      </w:r>
      <w:r w:rsidR="00375F55" w:rsidRPr="005E340D">
        <w:rPr>
          <w:rFonts w:ascii="Verdana" w:hAnsi="Verdana"/>
          <w:sz w:val="20"/>
          <w:szCs w:val="20"/>
          <w:u w:val="single"/>
          <w:lang w:val="nl-NL"/>
        </w:rPr>
        <w:t>directeur</w:t>
      </w:r>
    </w:p>
    <w:p w:rsidR="00CB0604" w:rsidRPr="005E340D" w:rsidRDefault="00CB0604" w:rsidP="005E340D">
      <w:pPr>
        <w:spacing w:line="276" w:lineRule="auto"/>
        <w:rPr>
          <w:rFonts w:ascii="Verdana" w:hAnsi="Verdana"/>
          <w:sz w:val="20"/>
          <w:szCs w:val="20"/>
          <w:lang w:val="nl-NL"/>
        </w:rPr>
      </w:pPr>
      <w:r w:rsidRPr="005E340D">
        <w:rPr>
          <w:rFonts w:ascii="Verdana" w:hAnsi="Verdana"/>
          <w:sz w:val="20"/>
          <w:szCs w:val="20"/>
          <w:lang w:val="nl-NL"/>
        </w:rPr>
        <w:t>2 leden van de MR (1 OMR en 1 PMR) waren lid van de BAC (benoemingsadviescommissie) t.b.v. de sollicitatieprocedure van een nieuwe directeur.</w:t>
      </w:r>
    </w:p>
    <w:p w:rsidR="00CB0604" w:rsidRPr="005E340D" w:rsidRDefault="00A96AED" w:rsidP="005E340D">
      <w:pPr>
        <w:spacing w:line="276" w:lineRule="auto"/>
        <w:rPr>
          <w:rFonts w:ascii="Verdana" w:hAnsi="Verdana"/>
          <w:sz w:val="20"/>
          <w:szCs w:val="20"/>
          <w:lang w:val="nl-NL"/>
        </w:rPr>
      </w:pPr>
      <w:r>
        <w:rPr>
          <w:rFonts w:ascii="Verdana" w:hAnsi="Verdana"/>
          <w:sz w:val="20"/>
          <w:szCs w:val="20"/>
          <w:lang w:val="nl-NL"/>
        </w:rPr>
        <w:t xml:space="preserve">Deze procedure heeft </w:t>
      </w:r>
      <w:r w:rsidR="00CB0604" w:rsidRPr="005E340D">
        <w:rPr>
          <w:rFonts w:ascii="Verdana" w:hAnsi="Verdana"/>
          <w:sz w:val="20"/>
          <w:szCs w:val="20"/>
          <w:lang w:val="nl-NL"/>
        </w:rPr>
        <w:t>niet geleid tot het aanstellen van een nieuwe directeur.</w:t>
      </w:r>
    </w:p>
    <w:p w:rsidR="00CB0604" w:rsidRDefault="00CB0604" w:rsidP="005E340D">
      <w:pPr>
        <w:spacing w:line="276" w:lineRule="auto"/>
        <w:rPr>
          <w:rFonts w:ascii="Verdana" w:hAnsi="Verdana"/>
          <w:sz w:val="20"/>
          <w:szCs w:val="20"/>
          <w:lang w:val="nl-NL"/>
        </w:rPr>
      </w:pPr>
    </w:p>
    <w:p w:rsidR="008566A9" w:rsidRPr="005E340D" w:rsidRDefault="008566A9" w:rsidP="005E340D">
      <w:pPr>
        <w:spacing w:line="276" w:lineRule="auto"/>
        <w:rPr>
          <w:rFonts w:ascii="Verdana" w:hAnsi="Verdana"/>
          <w:sz w:val="20"/>
          <w:szCs w:val="20"/>
          <w:lang w:val="nl-NL"/>
        </w:rPr>
      </w:pPr>
      <w:bookmarkStart w:id="0" w:name="_GoBack"/>
      <w:bookmarkEnd w:id="0"/>
    </w:p>
    <w:sectPr w:rsidR="008566A9" w:rsidRPr="005E340D" w:rsidSect="006C084A">
      <w:footerReference w:type="default" r:id="rId9"/>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78" w:rsidRDefault="00C63B78" w:rsidP="00931B5D">
      <w:r>
        <w:separator/>
      </w:r>
    </w:p>
  </w:endnote>
  <w:endnote w:type="continuationSeparator" w:id="0">
    <w:p w:rsidR="00C63B78" w:rsidRDefault="00C63B78" w:rsidP="0093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fficinaSans-Book">
    <w:altName w:val="Times New Roman"/>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98333"/>
      <w:docPartObj>
        <w:docPartGallery w:val="Page Numbers (Bottom of Page)"/>
        <w:docPartUnique/>
      </w:docPartObj>
    </w:sdtPr>
    <w:sdtContent>
      <w:p w:rsidR="008566A9" w:rsidRDefault="008566A9">
        <w:pPr>
          <w:pStyle w:val="Voettekst"/>
          <w:jc w:val="center"/>
        </w:pPr>
        <w:r>
          <w:fldChar w:fldCharType="begin"/>
        </w:r>
        <w:r>
          <w:instrText>PAGE   \* MERGEFORMAT</w:instrText>
        </w:r>
        <w:r>
          <w:fldChar w:fldCharType="separate"/>
        </w:r>
        <w:r w:rsidR="00C63B78" w:rsidRPr="00C63B78">
          <w:rPr>
            <w:noProof/>
            <w:lang w:val="nl-NL"/>
          </w:rPr>
          <w:t>1</w:t>
        </w:r>
        <w:r>
          <w:fldChar w:fldCharType="end"/>
        </w:r>
      </w:p>
    </w:sdtContent>
  </w:sdt>
  <w:p w:rsidR="000C219C" w:rsidRDefault="000C21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78" w:rsidRDefault="00C63B78" w:rsidP="00931B5D">
      <w:r>
        <w:separator/>
      </w:r>
    </w:p>
  </w:footnote>
  <w:footnote w:type="continuationSeparator" w:id="0">
    <w:p w:rsidR="00C63B78" w:rsidRDefault="00C63B78" w:rsidP="00931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0E9"/>
    <w:multiLevelType w:val="hybridMultilevel"/>
    <w:tmpl w:val="9252F41C"/>
    <w:lvl w:ilvl="0" w:tplc="0354197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716E94"/>
    <w:multiLevelType w:val="hybridMultilevel"/>
    <w:tmpl w:val="E6AE53CC"/>
    <w:lvl w:ilvl="0" w:tplc="AA2CD89C">
      <w:start w:val="1"/>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E2F7A1C"/>
    <w:multiLevelType w:val="hybridMultilevel"/>
    <w:tmpl w:val="C84453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55A7603"/>
    <w:multiLevelType w:val="hybridMultilevel"/>
    <w:tmpl w:val="8BC22E5C"/>
    <w:lvl w:ilvl="0" w:tplc="30B029F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A353732"/>
    <w:multiLevelType w:val="hybridMultilevel"/>
    <w:tmpl w:val="8FDC78F6"/>
    <w:lvl w:ilvl="0" w:tplc="4F8E5B22">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CE658CB"/>
    <w:multiLevelType w:val="hybridMultilevel"/>
    <w:tmpl w:val="D918F2BC"/>
    <w:lvl w:ilvl="0" w:tplc="DECCB3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4822BA"/>
    <w:multiLevelType w:val="hybridMultilevel"/>
    <w:tmpl w:val="CF0C8AEA"/>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CA7FBA"/>
    <w:multiLevelType w:val="hybridMultilevel"/>
    <w:tmpl w:val="CEBA5CA8"/>
    <w:lvl w:ilvl="0" w:tplc="AA2CD89C">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8D53330"/>
    <w:multiLevelType w:val="hybridMultilevel"/>
    <w:tmpl w:val="30327A80"/>
    <w:lvl w:ilvl="0" w:tplc="90AEECD4">
      <w:start w:val="1"/>
      <w:numFmt w:val="bullet"/>
      <w:lvlText w:val="-"/>
      <w:lvlJc w:val="left"/>
      <w:pPr>
        <w:ind w:left="1146" w:hanging="360"/>
      </w:pPr>
      <w:rPr>
        <w:rFonts w:ascii="Arial" w:eastAsia="Times New Roman" w:hAnsi="Arial" w:cs="Aria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nsid w:val="6E2B312F"/>
    <w:multiLevelType w:val="hybridMultilevel"/>
    <w:tmpl w:val="8FDC78F6"/>
    <w:lvl w:ilvl="0" w:tplc="4F8E5B22">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FF84A9E"/>
    <w:multiLevelType w:val="hybridMultilevel"/>
    <w:tmpl w:val="A7C4B6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DD77AFF"/>
    <w:multiLevelType w:val="hybridMultilevel"/>
    <w:tmpl w:val="2C342352"/>
    <w:lvl w:ilvl="0" w:tplc="04130001">
      <w:start w:val="1"/>
      <w:numFmt w:val="bullet"/>
      <w:lvlText w:val=""/>
      <w:lvlJc w:val="left"/>
      <w:pPr>
        <w:ind w:left="786" w:hanging="360"/>
      </w:pPr>
      <w:rPr>
        <w:rFonts w:ascii="Symbol" w:hAnsi="Symbol"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4"/>
  </w:num>
  <w:num w:numId="6">
    <w:abstractNumId w:val="9"/>
  </w:num>
  <w:num w:numId="7">
    <w:abstractNumId w:val="6"/>
  </w:num>
  <w:num w:numId="8">
    <w:abstractNumId w:val="0"/>
  </w:num>
  <w:num w:numId="9">
    <w:abstractNumId w:val="11"/>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70"/>
    <w:rsid w:val="000B2889"/>
    <w:rsid w:val="000C219C"/>
    <w:rsid w:val="000C2A8D"/>
    <w:rsid w:val="000F7DDC"/>
    <w:rsid w:val="00100C10"/>
    <w:rsid w:val="00125A15"/>
    <w:rsid w:val="00135A4F"/>
    <w:rsid w:val="001C173F"/>
    <w:rsid w:val="002001F7"/>
    <w:rsid w:val="0033359F"/>
    <w:rsid w:val="00375F55"/>
    <w:rsid w:val="00387F0C"/>
    <w:rsid w:val="003A2430"/>
    <w:rsid w:val="003E5D17"/>
    <w:rsid w:val="004947F2"/>
    <w:rsid w:val="004B34C4"/>
    <w:rsid w:val="004E53C3"/>
    <w:rsid w:val="005E340D"/>
    <w:rsid w:val="00620FB3"/>
    <w:rsid w:val="0067376F"/>
    <w:rsid w:val="006C084A"/>
    <w:rsid w:val="006E7FBA"/>
    <w:rsid w:val="006F4B96"/>
    <w:rsid w:val="007103CA"/>
    <w:rsid w:val="0076098F"/>
    <w:rsid w:val="0076605A"/>
    <w:rsid w:val="00810F9D"/>
    <w:rsid w:val="008566A9"/>
    <w:rsid w:val="00864F72"/>
    <w:rsid w:val="00931B5D"/>
    <w:rsid w:val="00A96AED"/>
    <w:rsid w:val="00AA58B6"/>
    <w:rsid w:val="00BD2767"/>
    <w:rsid w:val="00C22969"/>
    <w:rsid w:val="00C469D6"/>
    <w:rsid w:val="00C52B23"/>
    <w:rsid w:val="00C63B78"/>
    <w:rsid w:val="00CB0604"/>
    <w:rsid w:val="00CB2010"/>
    <w:rsid w:val="00CC546A"/>
    <w:rsid w:val="00D3668B"/>
    <w:rsid w:val="00D43254"/>
    <w:rsid w:val="00D63270"/>
    <w:rsid w:val="00D85D19"/>
    <w:rsid w:val="00DA1D94"/>
    <w:rsid w:val="00E567E4"/>
    <w:rsid w:val="00E61FE0"/>
    <w:rsid w:val="00EA5DF8"/>
    <w:rsid w:val="00F87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3270"/>
    <w:pPr>
      <w:spacing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5D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EA5DF8"/>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EA5DF8"/>
    <w:rPr>
      <w:rFonts w:ascii="Courier New" w:eastAsia="Times New Roman" w:hAnsi="Courier New" w:cs="Courier New"/>
      <w:sz w:val="20"/>
      <w:szCs w:val="20"/>
      <w:lang w:eastAsia="nl-NL"/>
    </w:rPr>
  </w:style>
  <w:style w:type="paragraph" w:styleId="Lijstalinea">
    <w:name w:val="List Paragraph"/>
    <w:basedOn w:val="Standaard"/>
    <w:uiPriority w:val="34"/>
    <w:qFormat/>
    <w:rsid w:val="00EA5DF8"/>
    <w:pPr>
      <w:ind w:left="720"/>
      <w:contextualSpacing/>
    </w:pPr>
  </w:style>
  <w:style w:type="paragraph" w:styleId="Koptekst">
    <w:name w:val="header"/>
    <w:basedOn w:val="Standaard"/>
    <w:link w:val="KoptekstChar"/>
    <w:uiPriority w:val="99"/>
    <w:unhideWhenUsed/>
    <w:rsid w:val="00931B5D"/>
    <w:pPr>
      <w:tabs>
        <w:tab w:val="center" w:pos="4536"/>
        <w:tab w:val="right" w:pos="9072"/>
      </w:tabs>
    </w:pPr>
  </w:style>
  <w:style w:type="character" w:customStyle="1" w:styleId="KoptekstChar">
    <w:name w:val="Koptekst Char"/>
    <w:basedOn w:val="Standaardalinea-lettertype"/>
    <w:link w:val="Koptekst"/>
    <w:uiPriority w:val="99"/>
    <w:rsid w:val="00931B5D"/>
    <w:rPr>
      <w:sz w:val="24"/>
      <w:szCs w:val="24"/>
      <w:lang w:val="en-US"/>
    </w:rPr>
  </w:style>
  <w:style w:type="paragraph" w:styleId="Voettekst">
    <w:name w:val="footer"/>
    <w:basedOn w:val="Standaard"/>
    <w:link w:val="VoettekstChar"/>
    <w:uiPriority w:val="99"/>
    <w:unhideWhenUsed/>
    <w:rsid w:val="00931B5D"/>
    <w:pPr>
      <w:tabs>
        <w:tab w:val="center" w:pos="4536"/>
        <w:tab w:val="right" w:pos="9072"/>
      </w:tabs>
    </w:pPr>
  </w:style>
  <w:style w:type="character" w:customStyle="1" w:styleId="VoettekstChar">
    <w:name w:val="Voettekst Char"/>
    <w:basedOn w:val="Standaardalinea-lettertype"/>
    <w:link w:val="Voettekst"/>
    <w:uiPriority w:val="99"/>
    <w:rsid w:val="00931B5D"/>
    <w:rPr>
      <w:sz w:val="24"/>
      <w:szCs w:val="24"/>
      <w:lang w:val="en-US"/>
    </w:rPr>
  </w:style>
  <w:style w:type="paragraph" w:styleId="Ballontekst">
    <w:name w:val="Balloon Text"/>
    <w:basedOn w:val="Standaard"/>
    <w:link w:val="BallontekstChar"/>
    <w:uiPriority w:val="99"/>
    <w:semiHidden/>
    <w:unhideWhenUsed/>
    <w:rsid w:val="001C173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3F"/>
    <w:rPr>
      <w:rFonts w:ascii="Tahoma" w:hAnsi="Tahoma" w:cs="Tahoma"/>
      <w:sz w:val="16"/>
      <w:szCs w:val="16"/>
      <w:lang w:val="en-US"/>
    </w:rPr>
  </w:style>
  <w:style w:type="paragraph" w:styleId="Geenafstand">
    <w:name w:val="No Spacing"/>
    <w:link w:val="GeenafstandChar"/>
    <w:uiPriority w:val="99"/>
    <w:qFormat/>
    <w:rsid w:val="001C173F"/>
    <w:pPr>
      <w:spacing w:line="240" w:lineRule="auto"/>
    </w:pPr>
    <w:rPr>
      <w:rFonts w:ascii="Calibri" w:eastAsia="Times New Roman" w:hAnsi="Calibri" w:cs="Times New Roman"/>
    </w:rPr>
  </w:style>
  <w:style w:type="character" w:customStyle="1" w:styleId="GeenafstandChar">
    <w:name w:val="Geen afstand Char"/>
    <w:link w:val="Geenafstand"/>
    <w:uiPriority w:val="99"/>
    <w:rsid w:val="001C173F"/>
    <w:rPr>
      <w:rFonts w:ascii="Calibri" w:eastAsia="Times New Roman" w:hAnsi="Calibri" w:cs="Times New Roman"/>
    </w:rPr>
  </w:style>
  <w:style w:type="paragraph" w:customStyle="1" w:styleId="NoParagraphStyle">
    <w:name w:val="[No Paragraph Style]"/>
    <w:rsid w:val="00100C10"/>
    <w:pPr>
      <w:widowControl w:val="0"/>
      <w:autoSpaceDE w:val="0"/>
      <w:autoSpaceDN w:val="0"/>
      <w:adjustRightInd w:val="0"/>
      <w:spacing w:line="288" w:lineRule="auto"/>
      <w:textAlignment w:val="center"/>
    </w:pPr>
    <w:rPr>
      <w:rFonts w:ascii="OfficinaSans-Book" w:eastAsia="Times New Roman" w:hAnsi="OfficinaSans-Book" w:cs="Times New Roman"/>
      <w:color w:val="000000"/>
      <w:sz w:val="24"/>
      <w:szCs w:val="20"/>
      <w:lang w:val="en-US" w:eastAsia="nl-NL"/>
    </w:rPr>
  </w:style>
  <w:style w:type="paragraph" w:styleId="Plattetekst3">
    <w:name w:val="Body Text 3"/>
    <w:basedOn w:val="Standaard"/>
    <w:link w:val="Plattetekst3Char"/>
    <w:rsid w:val="00100C10"/>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100C10"/>
    <w:rPr>
      <w:rFonts w:ascii="Arial" w:eastAsia="Times New Roman" w:hAnsi="Arial" w:cs="Arial"/>
      <w:b/>
      <w:i/>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3270"/>
    <w:pPr>
      <w:spacing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5D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EA5DF8"/>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EA5DF8"/>
    <w:rPr>
      <w:rFonts w:ascii="Courier New" w:eastAsia="Times New Roman" w:hAnsi="Courier New" w:cs="Courier New"/>
      <w:sz w:val="20"/>
      <w:szCs w:val="20"/>
      <w:lang w:eastAsia="nl-NL"/>
    </w:rPr>
  </w:style>
  <w:style w:type="paragraph" w:styleId="Lijstalinea">
    <w:name w:val="List Paragraph"/>
    <w:basedOn w:val="Standaard"/>
    <w:uiPriority w:val="34"/>
    <w:qFormat/>
    <w:rsid w:val="00EA5DF8"/>
    <w:pPr>
      <w:ind w:left="720"/>
      <w:contextualSpacing/>
    </w:pPr>
  </w:style>
  <w:style w:type="paragraph" w:styleId="Koptekst">
    <w:name w:val="header"/>
    <w:basedOn w:val="Standaard"/>
    <w:link w:val="KoptekstChar"/>
    <w:uiPriority w:val="99"/>
    <w:unhideWhenUsed/>
    <w:rsid w:val="00931B5D"/>
    <w:pPr>
      <w:tabs>
        <w:tab w:val="center" w:pos="4536"/>
        <w:tab w:val="right" w:pos="9072"/>
      </w:tabs>
    </w:pPr>
  </w:style>
  <w:style w:type="character" w:customStyle="1" w:styleId="KoptekstChar">
    <w:name w:val="Koptekst Char"/>
    <w:basedOn w:val="Standaardalinea-lettertype"/>
    <w:link w:val="Koptekst"/>
    <w:uiPriority w:val="99"/>
    <w:rsid w:val="00931B5D"/>
    <w:rPr>
      <w:sz w:val="24"/>
      <w:szCs w:val="24"/>
      <w:lang w:val="en-US"/>
    </w:rPr>
  </w:style>
  <w:style w:type="paragraph" w:styleId="Voettekst">
    <w:name w:val="footer"/>
    <w:basedOn w:val="Standaard"/>
    <w:link w:val="VoettekstChar"/>
    <w:uiPriority w:val="99"/>
    <w:unhideWhenUsed/>
    <w:rsid w:val="00931B5D"/>
    <w:pPr>
      <w:tabs>
        <w:tab w:val="center" w:pos="4536"/>
        <w:tab w:val="right" w:pos="9072"/>
      </w:tabs>
    </w:pPr>
  </w:style>
  <w:style w:type="character" w:customStyle="1" w:styleId="VoettekstChar">
    <w:name w:val="Voettekst Char"/>
    <w:basedOn w:val="Standaardalinea-lettertype"/>
    <w:link w:val="Voettekst"/>
    <w:uiPriority w:val="99"/>
    <w:rsid w:val="00931B5D"/>
    <w:rPr>
      <w:sz w:val="24"/>
      <w:szCs w:val="24"/>
      <w:lang w:val="en-US"/>
    </w:rPr>
  </w:style>
  <w:style w:type="paragraph" w:styleId="Ballontekst">
    <w:name w:val="Balloon Text"/>
    <w:basedOn w:val="Standaard"/>
    <w:link w:val="BallontekstChar"/>
    <w:uiPriority w:val="99"/>
    <w:semiHidden/>
    <w:unhideWhenUsed/>
    <w:rsid w:val="001C173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3F"/>
    <w:rPr>
      <w:rFonts w:ascii="Tahoma" w:hAnsi="Tahoma" w:cs="Tahoma"/>
      <w:sz w:val="16"/>
      <w:szCs w:val="16"/>
      <w:lang w:val="en-US"/>
    </w:rPr>
  </w:style>
  <w:style w:type="paragraph" w:styleId="Geenafstand">
    <w:name w:val="No Spacing"/>
    <w:link w:val="GeenafstandChar"/>
    <w:uiPriority w:val="99"/>
    <w:qFormat/>
    <w:rsid w:val="001C173F"/>
    <w:pPr>
      <w:spacing w:line="240" w:lineRule="auto"/>
    </w:pPr>
    <w:rPr>
      <w:rFonts w:ascii="Calibri" w:eastAsia="Times New Roman" w:hAnsi="Calibri" w:cs="Times New Roman"/>
    </w:rPr>
  </w:style>
  <w:style w:type="character" w:customStyle="1" w:styleId="GeenafstandChar">
    <w:name w:val="Geen afstand Char"/>
    <w:link w:val="Geenafstand"/>
    <w:uiPriority w:val="99"/>
    <w:rsid w:val="001C173F"/>
    <w:rPr>
      <w:rFonts w:ascii="Calibri" w:eastAsia="Times New Roman" w:hAnsi="Calibri" w:cs="Times New Roman"/>
    </w:rPr>
  </w:style>
  <w:style w:type="paragraph" w:customStyle="1" w:styleId="NoParagraphStyle">
    <w:name w:val="[No Paragraph Style]"/>
    <w:rsid w:val="00100C10"/>
    <w:pPr>
      <w:widowControl w:val="0"/>
      <w:autoSpaceDE w:val="0"/>
      <w:autoSpaceDN w:val="0"/>
      <w:adjustRightInd w:val="0"/>
      <w:spacing w:line="288" w:lineRule="auto"/>
      <w:textAlignment w:val="center"/>
    </w:pPr>
    <w:rPr>
      <w:rFonts w:ascii="OfficinaSans-Book" w:eastAsia="Times New Roman" w:hAnsi="OfficinaSans-Book" w:cs="Times New Roman"/>
      <w:color w:val="000000"/>
      <w:sz w:val="24"/>
      <w:szCs w:val="20"/>
      <w:lang w:val="en-US" w:eastAsia="nl-NL"/>
    </w:rPr>
  </w:style>
  <w:style w:type="paragraph" w:styleId="Plattetekst3">
    <w:name w:val="Body Text 3"/>
    <w:basedOn w:val="Standaard"/>
    <w:link w:val="Plattetekst3Char"/>
    <w:rsid w:val="00100C10"/>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100C10"/>
    <w:rPr>
      <w:rFonts w:ascii="Arial" w:eastAsia="Times New Roman" w:hAnsi="Arial" w:cs="Arial"/>
      <w:b/>
      <w:i/>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fficinaSans-Book">
    <w:altName w:val="Times New Roman"/>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E2"/>
    <w:rsid w:val="00E512D9"/>
    <w:rsid w:val="00FB4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76DEBE68BB646F19204E7F2F5A4CDCA">
    <w:name w:val="476DEBE68BB646F19204E7F2F5A4CDCA"/>
    <w:rsid w:val="00FB4CE2"/>
  </w:style>
  <w:style w:type="paragraph" w:customStyle="1" w:styleId="9F8FAD6F2CAD4A20865D08C4525B39CB">
    <w:name w:val="9F8FAD6F2CAD4A20865D08C4525B39CB"/>
    <w:rsid w:val="00FB4C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76DEBE68BB646F19204E7F2F5A4CDCA">
    <w:name w:val="476DEBE68BB646F19204E7F2F5A4CDCA"/>
    <w:rsid w:val="00FB4CE2"/>
  </w:style>
  <w:style w:type="paragraph" w:customStyle="1" w:styleId="9F8FAD6F2CAD4A20865D08C4525B39CB">
    <w:name w:val="9F8FAD6F2CAD4A20865D08C4525B39CB"/>
    <w:rsid w:val="00FB4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Wolterink</dc:creator>
  <cp:lastModifiedBy>Miranda Wolterink</cp:lastModifiedBy>
  <cp:revision>11</cp:revision>
  <dcterms:created xsi:type="dcterms:W3CDTF">2015-09-20T12:15:00Z</dcterms:created>
  <dcterms:modified xsi:type="dcterms:W3CDTF">2015-11-18T19:14:00Z</dcterms:modified>
</cp:coreProperties>
</file>